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66C" w:rsidRPr="00903AB1" w:rsidRDefault="00A2066C" w:rsidP="005F202A">
      <w:pPr>
        <w:spacing w:line="276" w:lineRule="auto"/>
        <w:jc w:val="center"/>
        <w:rPr>
          <w:rFonts w:ascii="Arial Narrow" w:hAnsi="Arial Narrow"/>
          <w:b/>
          <w:sz w:val="32"/>
        </w:rPr>
      </w:pPr>
      <w:r w:rsidRPr="00903AB1">
        <w:rPr>
          <w:rFonts w:ascii="Arial Narrow" w:hAnsi="Arial Narrow"/>
          <w:b/>
          <w:sz w:val="32"/>
        </w:rPr>
        <w:t>SAF-</w:t>
      </w:r>
      <w:r w:rsidRPr="00903AB1">
        <w:rPr>
          <w:rFonts w:ascii="Arial Narrow" w:hAnsi="Arial Narrow" w:hint="eastAsia"/>
          <w:b/>
          <w:sz w:val="32"/>
        </w:rPr>
        <w:t>昆士兰大学语言文化项目建议书</w:t>
      </w:r>
    </w:p>
    <w:p w:rsidR="00A2066C" w:rsidRPr="00903AB1" w:rsidRDefault="00A2066C" w:rsidP="005F202A">
      <w:pPr>
        <w:spacing w:line="276" w:lineRule="auto"/>
        <w:rPr>
          <w:rFonts w:ascii="Arial Narrow" w:hAnsi="Arial Narrow"/>
          <w:sz w:val="22"/>
        </w:rPr>
      </w:pPr>
    </w:p>
    <w:p w:rsidR="00A2066C" w:rsidRPr="00903AB1" w:rsidRDefault="00A2066C" w:rsidP="005F202A">
      <w:pPr>
        <w:pStyle w:val="ListParagraph"/>
        <w:numPr>
          <w:ilvl w:val="0"/>
          <w:numId w:val="1"/>
        </w:numPr>
        <w:spacing w:line="276" w:lineRule="auto"/>
        <w:ind w:firstLineChars="0"/>
        <w:rPr>
          <w:rFonts w:ascii="Arial Narrow" w:hAnsi="Arial Narrow"/>
          <w:b/>
          <w:sz w:val="22"/>
        </w:rPr>
      </w:pPr>
      <w:r w:rsidRPr="00903AB1">
        <w:rPr>
          <w:rFonts w:ascii="Arial Narrow" w:hAnsi="Arial Narrow" w:hint="eastAsia"/>
          <w:b/>
          <w:sz w:val="22"/>
        </w:rPr>
        <w:t>主旨</w:t>
      </w:r>
    </w:p>
    <w:p w:rsidR="00A2066C" w:rsidRPr="00903AB1" w:rsidRDefault="00A2066C" w:rsidP="005F202A">
      <w:pPr>
        <w:spacing w:line="276" w:lineRule="auto"/>
        <w:rPr>
          <w:rFonts w:ascii="Arial Narrow" w:hAnsi="Arial Narrow"/>
          <w:sz w:val="22"/>
        </w:rPr>
      </w:pPr>
    </w:p>
    <w:p w:rsidR="00A2066C" w:rsidRPr="00903AB1" w:rsidRDefault="00A2066C" w:rsidP="005F202A">
      <w:pPr>
        <w:spacing w:line="276" w:lineRule="auto"/>
        <w:ind w:firstLine="420"/>
        <w:rPr>
          <w:rFonts w:ascii="Arial Narrow" w:hAnsi="Arial Narrow"/>
          <w:sz w:val="22"/>
        </w:rPr>
      </w:pPr>
      <w:r w:rsidRPr="00903AB1">
        <w:rPr>
          <w:rFonts w:ascii="Arial Narrow" w:hAnsi="Arial Narrow" w:hint="eastAsia"/>
          <w:sz w:val="22"/>
        </w:rPr>
        <w:t>为了促进学校的国际化水平，激发同学参与海外学习的兴趣，使更多同学在校期间获得海外学习经历，</w:t>
      </w:r>
      <w:r w:rsidRPr="00903AB1">
        <w:rPr>
          <w:rFonts w:ascii="Arial Narrow" w:hAnsi="Arial Narrow"/>
          <w:sz w:val="22"/>
        </w:rPr>
        <w:t>SAF</w:t>
      </w:r>
      <w:r w:rsidRPr="00903AB1">
        <w:rPr>
          <w:rFonts w:ascii="Arial Narrow" w:hAnsi="Arial Narrow" w:hint="eastAsia"/>
          <w:sz w:val="22"/>
        </w:rPr>
        <w:t>国际项目中国办公室（以下简称</w:t>
      </w:r>
      <w:r w:rsidRPr="00903AB1">
        <w:rPr>
          <w:rFonts w:ascii="Arial Narrow" w:hAnsi="Arial Narrow"/>
          <w:sz w:val="22"/>
        </w:rPr>
        <w:t>SAF</w:t>
      </w:r>
      <w:r w:rsidRPr="00903AB1">
        <w:rPr>
          <w:rFonts w:ascii="Arial Narrow" w:hAnsi="Arial Narrow" w:hint="eastAsia"/>
          <w:sz w:val="22"/>
        </w:rPr>
        <w:t>）</w:t>
      </w:r>
      <w:r>
        <w:rPr>
          <w:rFonts w:ascii="Arial Narrow" w:hAnsi="Arial Narrow" w:hint="eastAsia"/>
          <w:sz w:val="22"/>
        </w:rPr>
        <w:t>于</w:t>
      </w:r>
      <w:r>
        <w:rPr>
          <w:rFonts w:ascii="Arial Narrow" w:hAnsi="Arial Narrow"/>
          <w:sz w:val="22"/>
        </w:rPr>
        <w:t>2012</w:t>
      </w:r>
      <w:r>
        <w:rPr>
          <w:rFonts w:ascii="Arial Narrow" w:hAnsi="Arial Narrow" w:hint="eastAsia"/>
          <w:sz w:val="22"/>
        </w:rPr>
        <w:t>年寒假推出昆士兰大学</w:t>
      </w:r>
      <w:r w:rsidRPr="00903AB1">
        <w:rPr>
          <w:rFonts w:ascii="Arial Narrow" w:hAnsi="Arial Narrow" w:hint="eastAsia"/>
          <w:sz w:val="22"/>
        </w:rPr>
        <w:t>语言文化学习项目（</w:t>
      </w:r>
      <w:r w:rsidRPr="00903AB1">
        <w:rPr>
          <w:rFonts w:ascii="Arial Narrow" w:hAnsi="Arial Narrow"/>
          <w:sz w:val="22"/>
        </w:rPr>
        <w:t xml:space="preserve">Language and culture program </w:t>
      </w:r>
      <w:r w:rsidRPr="00903AB1">
        <w:rPr>
          <w:rFonts w:ascii="Arial Narrow" w:hAnsi="Arial Narrow" w:hint="eastAsia"/>
          <w:sz w:val="22"/>
        </w:rPr>
        <w:t>简称</w:t>
      </w:r>
      <w:r w:rsidRPr="00903AB1">
        <w:rPr>
          <w:rFonts w:ascii="Arial Narrow" w:hAnsi="Arial Narrow"/>
          <w:sz w:val="22"/>
        </w:rPr>
        <w:t>LCP</w:t>
      </w:r>
      <w:r w:rsidRPr="00903AB1">
        <w:rPr>
          <w:rFonts w:ascii="Arial Narrow" w:hAnsi="Arial Narrow" w:hint="eastAsia"/>
          <w:sz w:val="22"/>
        </w:rPr>
        <w:t>项目）。本次语言文化学习项目旨在：</w:t>
      </w:r>
    </w:p>
    <w:p w:rsidR="00A2066C" w:rsidRPr="00903AB1" w:rsidRDefault="00A2066C" w:rsidP="005F202A">
      <w:pPr>
        <w:spacing w:line="276" w:lineRule="auto"/>
        <w:ind w:firstLine="420"/>
        <w:rPr>
          <w:rFonts w:ascii="Arial Narrow" w:hAnsi="Arial Narrow"/>
          <w:sz w:val="22"/>
        </w:rPr>
      </w:pPr>
    </w:p>
    <w:p w:rsidR="00A2066C" w:rsidRPr="00903AB1" w:rsidRDefault="00A2066C" w:rsidP="005F202A">
      <w:pPr>
        <w:numPr>
          <w:ilvl w:val="0"/>
          <w:numId w:val="2"/>
        </w:numPr>
        <w:spacing w:line="276" w:lineRule="auto"/>
        <w:rPr>
          <w:rFonts w:ascii="Arial Narrow" w:hAnsi="Arial Narrow"/>
          <w:sz w:val="22"/>
        </w:rPr>
      </w:pPr>
      <w:r w:rsidRPr="00903AB1">
        <w:rPr>
          <w:rFonts w:ascii="Arial Narrow" w:hAnsi="Arial Narrow" w:hint="eastAsia"/>
          <w:sz w:val="22"/>
        </w:rPr>
        <w:t>提高学生的英语语言能力；</w:t>
      </w:r>
    </w:p>
    <w:p w:rsidR="00A2066C" w:rsidRPr="00903AB1" w:rsidRDefault="00A2066C" w:rsidP="005F202A">
      <w:pPr>
        <w:numPr>
          <w:ilvl w:val="0"/>
          <w:numId w:val="2"/>
        </w:numPr>
        <w:spacing w:line="276" w:lineRule="auto"/>
        <w:rPr>
          <w:rFonts w:ascii="Arial Narrow" w:hAnsi="Arial Narrow"/>
          <w:sz w:val="22"/>
        </w:rPr>
      </w:pPr>
      <w:r w:rsidRPr="00903AB1">
        <w:rPr>
          <w:rFonts w:ascii="Arial Narrow" w:hAnsi="Arial Narrow" w:hint="eastAsia"/>
          <w:sz w:val="22"/>
        </w:rPr>
        <w:t>深入了解西方社会和文化；</w:t>
      </w:r>
    </w:p>
    <w:p w:rsidR="00A2066C" w:rsidRPr="00903AB1" w:rsidRDefault="00A2066C" w:rsidP="005F202A">
      <w:pPr>
        <w:numPr>
          <w:ilvl w:val="0"/>
          <w:numId w:val="2"/>
        </w:numPr>
        <w:spacing w:line="276" w:lineRule="auto"/>
        <w:rPr>
          <w:rFonts w:ascii="Arial Narrow" w:hAnsi="Arial Narrow"/>
          <w:sz w:val="22"/>
        </w:rPr>
      </w:pPr>
      <w:r w:rsidRPr="00903AB1">
        <w:rPr>
          <w:rFonts w:ascii="Arial Narrow" w:hAnsi="Arial Narrow" w:hint="eastAsia"/>
          <w:sz w:val="22"/>
        </w:rPr>
        <w:t>提高学生国际化程度；</w:t>
      </w:r>
    </w:p>
    <w:p w:rsidR="00A2066C" w:rsidRPr="00903AB1" w:rsidRDefault="00A2066C" w:rsidP="005F202A">
      <w:pPr>
        <w:numPr>
          <w:ilvl w:val="0"/>
          <w:numId w:val="2"/>
        </w:numPr>
        <w:spacing w:line="276" w:lineRule="auto"/>
        <w:rPr>
          <w:rFonts w:ascii="Arial Narrow" w:hAnsi="Arial Narrow"/>
          <w:sz w:val="22"/>
        </w:rPr>
      </w:pPr>
      <w:r w:rsidRPr="00903AB1">
        <w:rPr>
          <w:rFonts w:ascii="Arial Narrow" w:hAnsi="Arial Narrow" w:hint="eastAsia"/>
          <w:sz w:val="22"/>
        </w:rPr>
        <w:t>了解相关学科知识；</w:t>
      </w:r>
    </w:p>
    <w:p w:rsidR="00A2066C" w:rsidRPr="00903AB1" w:rsidRDefault="00A2066C" w:rsidP="005F202A">
      <w:pPr>
        <w:numPr>
          <w:ilvl w:val="0"/>
          <w:numId w:val="2"/>
        </w:numPr>
        <w:spacing w:line="276" w:lineRule="auto"/>
        <w:rPr>
          <w:rFonts w:ascii="Arial Narrow" w:hAnsi="Arial Narrow"/>
          <w:sz w:val="22"/>
        </w:rPr>
      </w:pPr>
      <w:r w:rsidRPr="00903AB1">
        <w:rPr>
          <w:rFonts w:ascii="Arial Narrow" w:hAnsi="Arial Narrow" w:hint="eastAsia"/>
          <w:sz w:val="22"/>
        </w:rPr>
        <w:t>体验名校氛围；</w:t>
      </w:r>
    </w:p>
    <w:p w:rsidR="00A2066C" w:rsidRPr="00903AB1" w:rsidRDefault="00A2066C" w:rsidP="005F202A">
      <w:pPr>
        <w:numPr>
          <w:ilvl w:val="0"/>
          <w:numId w:val="2"/>
        </w:numPr>
        <w:spacing w:line="276" w:lineRule="auto"/>
        <w:rPr>
          <w:rFonts w:ascii="Arial Narrow" w:hAnsi="Arial Narrow"/>
          <w:sz w:val="22"/>
        </w:rPr>
      </w:pPr>
      <w:r w:rsidRPr="00903AB1">
        <w:rPr>
          <w:rFonts w:ascii="Arial Narrow" w:hAnsi="Arial Narrow" w:hint="eastAsia"/>
          <w:sz w:val="22"/>
        </w:rPr>
        <w:t>激发学生跨文化学习的兴趣；</w:t>
      </w:r>
    </w:p>
    <w:p w:rsidR="00A2066C" w:rsidRPr="00903AB1" w:rsidRDefault="00A2066C" w:rsidP="005F202A">
      <w:pPr>
        <w:spacing w:line="276" w:lineRule="auto"/>
        <w:rPr>
          <w:rFonts w:ascii="Arial Narrow" w:hAnsi="Arial Narrow"/>
          <w:sz w:val="22"/>
        </w:rPr>
      </w:pPr>
      <w:r w:rsidRPr="00903AB1">
        <w:rPr>
          <w:rFonts w:ascii="Arial Narrow" w:hAnsi="Arial Narrow"/>
          <w:sz w:val="22"/>
        </w:rPr>
        <w:t xml:space="preserve">    </w:t>
      </w:r>
    </w:p>
    <w:p w:rsidR="00A2066C" w:rsidRPr="00903AB1" w:rsidRDefault="00A2066C" w:rsidP="005F202A">
      <w:pPr>
        <w:pStyle w:val="ListParagraph"/>
        <w:numPr>
          <w:ilvl w:val="0"/>
          <w:numId w:val="1"/>
        </w:numPr>
        <w:spacing w:line="276" w:lineRule="auto"/>
        <w:ind w:firstLineChars="0"/>
        <w:rPr>
          <w:rFonts w:ascii="Arial Narrow" w:hAnsi="Arial Narrow"/>
          <w:b/>
          <w:sz w:val="22"/>
        </w:rPr>
      </w:pPr>
      <w:r w:rsidRPr="00903AB1">
        <w:rPr>
          <w:rFonts w:ascii="Arial Narrow" w:hAnsi="Arial Narrow" w:hint="eastAsia"/>
          <w:b/>
          <w:sz w:val="22"/>
        </w:rPr>
        <w:t>项目概况</w:t>
      </w:r>
    </w:p>
    <w:p w:rsidR="00A2066C" w:rsidRPr="00903AB1" w:rsidRDefault="00A2066C" w:rsidP="005F202A">
      <w:pPr>
        <w:spacing w:line="276" w:lineRule="auto"/>
        <w:rPr>
          <w:rFonts w:ascii="Arial Narrow" w:hAnsi="Arial Narrow"/>
          <w:sz w:val="22"/>
        </w:rPr>
      </w:pPr>
    </w:p>
    <w:p w:rsidR="00A2066C" w:rsidRPr="00903AB1" w:rsidRDefault="00A2066C" w:rsidP="000E4AF9">
      <w:pPr>
        <w:spacing w:line="276" w:lineRule="auto"/>
        <w:ind w:firstLine="420"/>
        <w:rPr>
          <w:rFonts w:ascii="Arial Narrow" w:hAnsi="Arial Narrow"/>
          <w:sz w:val="22"/>
        </w:rPr>
      </w:pPr>
      <w:r w:rsidRPr="00903AB1">
        <w:rPr>
          <w:rFonts w:ascii="Arial Narrow" w:hAnsi="Arial Narrow"/>
          <w:sz w:val="22"/>
        </w:rPr>
        <w:t>201</w:t>
      </w:r>
      <w:r>
        <w:rPr>
          <w:rFonts w:ascii="Arial Narrow" w:hAnsi="Arial Narrow"/>
          <w:sz w:val="22"/>
        </w:rPr>
        <w:t>1</w:t>
      </w:r>
      <w:r w:rsidRPr="00903AB1">
        <w:rPr>
          <w:rFonts w:ascii="Arial Narrow" w:hAnsi="Arial Narrow"/>
          <w:sz w:val="22"/>
        </w:rPr>
        <w:t xml:space="preserve"> ~ 201</w:t>
      </w:r>
      <w:r>
        <w:rPr>
          <w:rFonts w:ascii="Arial Narrow" w:hAnsi="Arial Narrow"/>
          <w:sz w:val="22"/>
        </w:rPr>
        <w:t>2</w:t>
      </w:r>
      <w:r w:rsidRPr="00903AB1">
        <w:rPr>
          <w:rFonts w:ascii="Arial Narrow" w:hAnsi="Arial Narrow" w:hint="eastAsia"/>
          <w:sz w:val="22"/>
        </w:rPr>
        <w:t>学年寒假的</w:t>
      </w:r>
      <w:r w:rsidRPr="00903AB1">
        <w:rPr>
          <w:rFonts w:ascii="Arial Narrow" w:hAnsi="Arial Narrow"/>
          <w:sz w:val="22"/>
        </w:rPr>
        <w:t>LCP</w:t>
      </w:r>
      <w:r w:rsidRPr="00903AB1">
        <w:rPr>
          <w:rFonts w:ascii="Arial Narrow" w:hAnsi="Arial Narrow" w:hint="eastAsia"/>
          <w:sz w:val="22"/>
        </w:rPr>
        <w:t>项目建议在澳大利亚昆士兰大学（简称</w:t>
      </w:r>
      <w:r w:rsidRPr="00903AB1">
        <w:rPr>
          <w:rFonts w:ascii="Arial Narrow" w:hAnsi="Arial Narrow"/>
          <w:sz w:val="22"/>
        </w:rPr>
        <w:t>UQ</w:t>
      </w:r>
      <w:r w:rsidRPr="00903AB1">
        <w:rPr>
          <w:rFonts w:ascii="Arial Narrow" w:hAnsi="Arial Narrow" w:hint="eastAsia"/>
          <w:sz w:val="22"/>
        </w:rPr>
        <w:t>）举行。项目计划安排如下表</w:t>
      </w:r>
    </w:p>
    <w:p w:rsidR="00A2066C" w:rsidRPr="00903AB1" w:rsidRDefault="00A2066C" w:rsidP="005F202A">
      <w:pPr>
        <w:spacing w:line="276" w:lineRule="auto"/>
        <w:rPr>
          <w:rFonts w:ascii="Arial Narrow" w:hAnsi="Arial Narrow"/>
          <w:sz w:val="22"/>
        </w:rPr>
      </w:pPr>
    </w:p>
    <w:tbl>
      <w:tblPr>
        <w:tblW w:w="0" w:type="auto"/>
        <w:tblBorders>
          <w:top w:val="single" w:sz="8" w:space="0" w:color="F79646"/>
          <w:left w:val="single" w:sz="8" w:space="0" w:color="F79646"/>
          <w:bottom w:val="single" w:sz="8" w:space="0" w:color="F79646"/>
          <w:right w:val="single" w:sz="8" w:space="0" w:color="F79646"/>
        </w:tblBorders>
        <w:tblLook w:val="00A0"/>
      </w:tblPr>
      <w:tblGrid>
        <w:gridCol w:w="1951"/>
        <w:gridCol w:w="6571"/>
      </w:tblGrid>
      <w:tr w:rsidR="00A2066C" w:rsidRPr="00903AB1" w:rsidTr="00851D5A">
        <w:tc>
          <w:tcPr>
            <w:tcW w:w="1951" w:type="dxa"/>
            <w:tcBorders>
              <w:top w:val="single" w:sz="8" w:space="0" w:color="F79646"/>
            </w:tcBorders>
            <w:shd w:val="clear" w:color="auto" w:fill="F79646"/>
          </w:tcPr>
          <w:p w:rsidR="00A2066C" w:rsidRPr="00903AB1" w:rsidRDefault="00A2066C" w:rsidP="00851D5A">
            <w:pPr>
              <w:spacing w:line="276" w:lineRule="auto"/>
              <w:rPr>
                <w:rFonts w:ascii="Arial Narrow" w:hAnsi="Arial Narrow"/>
                <w:b/>
                <w:bCs/>
                <w:color w:val="FFFFFF"/>
                <w:sz w:val="22"/>
              </w:rPr>
            </w:pPr>
            <w:r w:rsidRPr="00903AB1">
              <w:rPr>
                <w:rFonts w:ascii="Arial Narrow" w:hAnsi="Arial Narrow" w:hint="eastAsia"/>
                <w:b/>
                <w:bCs/>
                <w:color w:val="FFFFFF"/>
                <w:sz w:val="22"/>
              </w:rPr>
              <w:t>项目</w:t>
            </w:r>
          </w:p>
        </w:tc>
        <w:tc>
          <w:tcPr>
            <w:tcW w:w="6571" w:type="dxa"/>
            <w:tcBorders>
              <w:top w:val="single" w:sz="8" w:space="0" w:color="F79646"/>
            </w:tcBorders>
            <w:shd w:val="clear" w:color="auto" w:fill="F79646"/>
          </w:tcPr>
          <w:p w:rsidR="00A2066C" w:rsidRPr="00903AB1" w:rsidRDefault="00A2066C" w:rsidP="00851D5A">
            <w:pPr>
              <w:spacing w:line="276" w:lineRule="auto"/>
              <w:rPr>
                <w:rFonts w:ascii="Arial Narrow" w:hAnsi="Arial Narrow"/>
                <w:b/>
                <w:bCs/>
                <w:color w:val="FFFFFF"/>
                <w:sz w:val="22"/>
              </w:rPr>
            </w:pPr>
            <w:r w:rsidRPr="00903AB1">
              <w:rPr>
                <w:rFonts w:ascii="Arial Narrow" w:hAnsi="Arial Narrow" w:hint="eastAsia"/>
                <w:b/>
                <w:bCs/>
                <w:color w:val="FFFFFF"/>
                <w:sz w:val="22"/>
              </w:rPr>
              <w:t>内容</w:t>
            </w:r>
          </w:p>
        </w:tc>
      </w:tr>
      <w:tr w:rsidR="00A2066C" w:rsidRPr="00903AB1" w:rsidTr="00851D5A">
        <w:tc>
          <w:tcPr>
            <w:tcW w:w="1951"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b/>
                <w:bCs/>
                <w:sz w:val="22"/>
              </w:rPr>
            </w:pPr>
            <w:r w:rsidRPr="00903AB1">
              <w:rPr>
                <w:rFonts w:ascii="Arial Narrow" w:hAnsi="Arial Narrow" w:hint="eastAsia"/>
                <w:b/>
                <w:bCs/>
                <w:sz w:val="22"/>
              </w:rPr>
              <w:t>目标大学</w:t>
            </w:r>
          </w:p>
        </w:tc>
        <w:tc>
          <w:tcPr>
            <w:tcW w:w="6571"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sz w:val="22"/>
              </w:rPr>
            </w:pPr>
            <w:r w:rsidRPr="00903AB1">
              <w:rPr>
                <w:rFonts w:ascii="Arial Narrow" w:hAnsi="Arial Narrow" w:hint="eastAsia"/>
                <w:sz w:val="22"/>
              </w:rPr>
              <w:t>澳大利亚昆士兰大学（背景信息请见附件一）</w:t>
            </w:r>
          </w:p>
        </w:tc>
      </w:tr>
      <w:tr w:rsidR="00A2066C" w:rsidRPr="00903AB1" w:rsidTr="00851D5A">
        <w:tc>
          <w:tcPr>
            <w:tcW w:w="1951" w:type="dxa"/>
          </w:tcPr>
          <w:p w:rsidR="00A2066C" w:rsidRPr="00903AB1" w:rsidRDefault="00A2066C" w:rsidP="00851D5A">
            <w:pPr>
              <w:spacing w:line="276" w:lineRule="auto"/>
              <w:rPr>
                <w:rFonts w:ascii="Arial Narrow" w:hAnsi="Arial Narrow"/>
                <w:b/>
                <w:bCs/>
                <w:sz w:val="22"/>
              </w:rPr>
            </w:pPr>
            <w:r w:rsidRPr="00903AB1">
              <w:rPr>
                <w:rFonts w:ascii="Arial Narrow" w:hAnsi="Arial Narrow" w:hint="eastAsia"/>
                <w:b/>
                <w:bCs/>
                <w:sz w:val="22"/>
              </w:rPr>
              <w:t>项目长度</w:t>
            </w:r>
          </w:p>
        </w:tc>
        <w:tc>
          <w:tcPr>
            <w:tcW w:w="6571" w:type="dxa"/>
          </w:tcPr>
          <w:p w:rsidR="00A2066C" w:rsidRPr="00903AB1" w:rsidRDefault="00A2066C" w:rsidP="00851D5A">
            <w:pPr>
              <w:spacing w:line="276" w:lineRule="auto"/>
              <w:rPr>
                <w:rFonts w:ascii="Arial Narrow" w:hAnsi="Arial Narrow"/>
                <w:sz w:val="22"/>
              </w:rPr>
            </w:pPr>
            <w:r w:rsidRPr="00903AB1">
              <w:rPr>
                <w:rFonts w:ascii="Arial Narrow" w:hAnsi="Arial Narrow" w:hint="eastAsia"/>
                <w:sz w:val="22"/>
              </w:rPr>
              <w:t>三周（包含</w:t>
            </w:r>
            <w:r w:rsidRPr="00903AB1">
              <w:rPr>
                <w:rFonts w:ascii="Arial Narrow" w:hAnsi="Arial Narrow"/>
                <w:sz w:val="22"/>
              </w:rPr>
              <w:t>2</w:t>
            </w:r>
            <w:r w:rsidRPr="00903AB1">
              <w:rPr>
                <w:rFonts w:ascii="Arial Narrow" w:hAnsi="Arial Narrow" w:hint="eastAsia"/>
                <w:sz w:val="22"/>
              </w:rPr>
              <w:t>个星期学习</w:t>
            </w:r>
            <w:r w:rsidRPr="00903AB1">
              <w:rPr>
                <w:rFonts w:ascii="Arial Narrow" w:hAnsi="Arial Narrow"/>
                <w:sz w:val="22"/>
              </w:rPr>
              <w:t>+</w:t>
            </w:r>
            <w:r>
              <w:rPr>
                <w:rFonts w:ascii="Arial Narrow" w:hAnsi="Arial Narrow"/>
                <w:sz w:val="22"/>
              </w:rPr>
              <w:t>3</w:t>
            </w:r>
            <w:r w:rsidRPr="00903AB1">
              <w:rPr>
                <w:rFonts w:ascii="Arial Narrow" w:hAnsi="Arial Narrow" w:hint="eastAsia"/>
                <w:sz w:val="22"/>
              </w:rPr>
              <w:t>天旅游）</w:t>
            </w:r>
          </w:p>
        </w:tc>
      </w:tr>
      <w:tr w:rsidR="00A2066C" w:rsidRPr="00903AB1" w:rsidTr="00851D5A">
        <w:tc>
          <w:tcPr>
            <w:tcW w:w="1951"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b/>
                <w:bCs/>
                <w:sz w:val="22"/>
              </w:rPr>
            </w:pPr>
            <w:r w:rsidRPr="00903AB1">
              <w:rPr>
                <w:rFonts w:ascii="Arial Narrow" w:hAnsi="Arial Narrow" w:hint="eastAsia"/>
                <w:b/>
                <w:bCs/>
                <w:sz w:val="22"/>
              </w:rPr>
              <w:t>项目时间</w:t>
            </w:r>
          </w:p>
        </w:tc>
        <w:tc>
          <w:tcPr>
            <w:tcW w:w="6571" w:type="dxa"/>
            <w:tcBorders>
              <w:top w:val="single" w:sz="8" w:space="0" w:color="F79646"/>
              <w:bottom w:val="single" w:sz="8" w:space="0" w:color="F79646"/>
            </w:tcBorders>
          </w:tcPr>
          <w:p w:rsidR="00A2066C" w:rsidRPr="00903AB1" w:rsidRDefault="00A2066C" w:rsidP="000C2F1C">
            <w:pPr>
              <w:spacing w:line="276" w:lineRule="auto"/>
              <w:rPr>
                <w:rFonts w:ascii="Arial Narrow" w:hAnsi="Arial Narrow"/>
                <w:sz w:val="22"/>
              </w:rPr>
            </w:pPr>
            <w:r w:rsidRPr="00903AB1">
              <w:rPr>
                <w:rFonts w:ascii="Arial Narrow" w:hAnsi="Arial Narrow"/>
                <w:sz w:val="22"/>
              </w:rPr>
              <w:t>201</w:t>
            </w:r>
            <w:r>
              <w:rPr>
                <w:rFonts w:ascii="Arial Narrow" w:hAnsi="Arial Narrow"/>
                <w:sz w:val="22"/>
              </w:rPr>
              <w:t>1</w:t>
            </w:r>
            <w:r w:rsidRPr="00903AB1">
              <w:rPr>
                <w:rFonts w:ascii="Arial Narrow" w:hAnsi="Arial Narrow"/>
                <w:sz w:val="22"/>
              </w:rPr>
              <w:t xml:space="preserve"> ~ 201</w:t>
            </w:r>
            <w:r>
              <w:rPr>
                <w:rFonts w:ascii="Arial Narrow" w:hAnsi="Arial Narrow"/>
                <w:sz w:val="22"/>
              </w:rPr>
              <w:t>2</w:t>
            </w:r>
            <w:r w:rsidRPr="00903AB1">
              <w:rPr>
                <w:rFonts w:ascii="Arial Narrow" w:hAnsi="Arial Narrow" w:hint="eastAsia"/>
                <w:sz w:val="22"/>
              </w:rPr>
              <w:t>学年寒假</w:t>
            </w:r>
            <w:smartTag w:uri="urn:schemas-microsoft-com:office:smarttags" w:element="chsdate">
              <w:smartTagPr>
                <w:attr w:name="IsROCDate" w:val="False"/>
                <w:attr w:name="IsLunarDate" w:val="False"/>
                <w:attr w:name="Day" w:val="30"/>
                <w:attr w:name="Month" w:val="1"/>
                <w:attr w:name="Year" w:val="2011"/>
              </w:smartTagPr>
              <w:r w:rsidRPr="00903AB1">
                <w:rPr>
                  <w:rFonts w:ascii="Arial Narrow" w:hAnsi="Arial Narrow"/>
                  <w:sz w:val="22"/>
                </w:rPr>
                <w:t>1</w:t>
              </w:r>
              <w:r w:rsidRPr="00903AB1">
                <w:rPr>
                  <w:rFonts w:ascii="Arial Narrow" w:hAnsi="Arial Narrow" w:hint="eastAsia"/>
                  <w:sz w:val="22"/>
                </w:rPr>
                <w:t>月</w:t>
              </w:r>
              <w:r w:rsidRPr="00903AB1">
                <w:rPr>
                  <w:rFonts w:ascii="Arial Narrow" w:hAnsi="Arial Narrow"/>
                  <w:sz w:val="22"/>
                </w:rPr>
                <w:t>30</w:t>
              </w:r>
              <w:r w:rsidRPr="00903AB1">
                <w:rPr>
                  <w:rFonts w:ascii="Arial Narrow" w:hAnsi="Arial Narrow" w:hint="eastAsia"/>
                  <w:sz w:val="22"/>
                </w:rPr>
                <w:t>日</w:t>
              </w:r>
            </w:smartTag>
            <w:r w:rsidRPr="00903AB1">
              <w:rPr>
                <w:rFonts w:ascii="Arial Narrow" w:hAnsi="Arial Narrow" w:hint="eastAsia"/>
                <w:sz w:val="22"/>
              </w:rPr>
              <w:t>至</w:t>
            </w:r>
            <w:smartTag w:uri="urn:schemas-microsoft-com:office:smarttags" w:element="chsdate">
              <w:smartTagPr>
                <w:attr w:name="IsROCDate" w:val="False"/>
                <w:attr w:name="IsLunarDate" w:val="False"/>
                <w:attr w:name="Day" w:val="13"/>
                <w:attr w:name="Month" w:val="2"/>
                <w:attr w:name="Year" w:val="2011"/>
              </w:smartTagPr>
              <w:r w:rsidRPr="00903AB1">
                <w:rPr>
                  <w:rFonts w:ascii="Arial Narrow" w:hAnsi="Arial Narrow"/>
                  <w:sz w:val="22"/>
                </w:rPr>
                <w:t>2</w:t>
              </w:r>
              <w:r w:rsidRPr="00903AB1">
                <w:rPr>
                  <w:rFonts w:ascii="Arial Narrow" w:hAnsi="Arial Narrow" w:hint="eastAsia"/>
                  <w:sz w:val="22"/>
                </w:rPr>
                <w:t>月</w:t>
              </w:r>
              <w:r>
                <w:rPr>
                  <w:rFonts w:ascii="Arial Narrow" w:hAnsi="Arial Narrow"/>
                  <w:sz w:val="22"/>
                </w:rPr>
                <w:t>13</w:t>
              </w:r>
              <w:r w:rsidRPr="00903AB1">
                <w:rPr>
                  <w:rFonts w:ascii="Arial Narrow" w:hAnsi="Arial Narrow" w:hint="eastAsia"/>
                  <w:sz w:val="22"/>
                </w:rPr>
                <w:t>日</w:t>
              </w:r>
            </w:smartTag>
            <w:r>
              <w:rPr>
                <w:rFonts w:ascii="Arial Narrow" w:hAnsi="Arial Narrow"/>
                <w:sz w:val="22"/>
              </w:rPr>
              <w:t xml:space="preserve"> </w:t>
            </w:r>
            <w:r>
              <w:rPr>
                <w:rFonts w:ascii="Arial Narrow" w:hAnsi="Arial Narrow" w:hint="eastAsia"/>
                <w:sz w:val="22"/>
              </w:rPr>
              <w:t>（具体时间可根据学校情况进行调整）</w:t>
            </w:r>
          </w:p>
        </w:tc>
      </w:tr>
      <w:tr w:rsidR="00A2066C" w:rsidRPr="00903AB1" w:rsidTr="00851D5A">
        <w:tc>
          <w:tcPr>
            <w:tcW w:w="1951"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b/>
                <w:bCs/>
                <w:sz w:val="22"/>
              </w:rPr>
            </w:pPr>
            <w:r>
              <w:rPr>
                <w:rFonts w:ascii="Arial Narrow" w:hAnsi="Arial Narrow" w:hint="eastAsia"/>
                <w:b/>
                <w:bCs/>
                <w:sz w:val="22"/>
              </w:rPr>
              <w:t>报名截止日期</w:t>
            </w:r>
          </w:p>
        </w:tc>
        <w:tc>
          <w:tcPr>
            <w:tcW w:w="6571"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sz w:val="22"/>
              </w:rPr>
            </w:pPr>
            <w:r>
              <w:rPr>
                <w:rFonts w:ascii="Arial Narrow" w:hAnsi="Arial Narrow"/>
                <w:sz w:val="22"/>
              </w:rPr>
              <w:t>11</w:t>
            </w:r>
            <w:r>
              <w:rPr>
                <w:rFonts w:ascii="Arial Narrow" w:hAnsi="Arial Narrow" w:hint="eastAsia"/>
                <w:sz w:val="22"/>
              </w:rPr>
              <w:t>月</w:t>
            </w:r>
            <w:r>
              <w:rPr>
                <w:rFonts w:ascii="Arial Narrow" w:hAnsi="Arial Narrow"/>
                <w:sz w:val="22"/>
              </w:rPr>
              <w:t>5</w:t>
            </w:r>
            <w:r>
              <w:rPr>
                <w:rFonts w:ascii="Arial Narrow" w:hAnsi="Arial Narrow" w:hint="eastAsia"/>
                <w:sz w:val="22"/>
              </w:rPr>
              <w:t>日</w:t>
            </w:r>
          </w:p>
        </w:tc>
      </w:tr>
      <w:tr w:rsidR="00A2066C" w:rsidRPr="00903AB1" w:rsidTr="00851D5A">
        <w:tc>
          <w:tcPr>
            <w:tcW w:w="1951" w:type="dxa"/>
          </w:tcPr>
          <w:p w:rsidR="00A2066C" w:rsidRPr="00903AB1" w:rsidRDefault="00A2066C" w:rsidP="00851D5A">
            <w:pPr>
              <w:spacing w:line="276" w:lineRule="auto"/>
              <w:rPr>
                <w:rFonts w:ascii="Arial Narrow" w:hAnsi="Arial Narrow"/>
                <w:b/>
                <w:bCs/>
                <w:sz w:val="22"/>
              </w:rPr>
            </w:pPr>
            <w:r w:rsidRPr="00903AB1">
              <w:rPr>
                <w:rFonts w:ascii="Arial Narrow" w:hAnsi="Arial Narrow" w:hint="eastAsia"/>
                <w:b/>
                <w:bCs/>
                <w:sz w:val="22"/>
              </w:rPr>
              <w:t>项目内容</w:t>
            </w:r>
          </w:p>
        </w:tc>
        <w:tc>
          <w:tcPr>
            <w:tcW w:w="6571" w:type="dxa"/>
          </w:tcPr>
          <w:p w:rsidR="00A2066C" w:rsidRPr="00903AB1" w:rsidRDefault="00A2066C" w:rsidP="00851D5A">
            <w:pPr>
              <w:pStyle w:val="ListParagraph"/>
              <w:numPr>
                <w:ilvl w:val="0"/>
                <w:numId w:val="3"/>
              </w:numPr>
              <w:spacing w:line="276" w:lineRule="auto"/>
              <w:ind w:firstLineChars="0"/>
              <w:rPr>
                <w:rFonts w:ascii="Arial Narrow" w:hAnsi="Arial Narrow"/>
                <w:sz w:val="22"/>
              </w:rPr>
            </w:pPr>
            <w:r w:rsidRPr="00903AB1">
              <w:rPr>
                <w:rFonts w:ascii="Arial Narrow" w:hAnsi="Arial Narrow" w:hint="eastAsia"/>
                <w:sz w:val="22"/>
              </w:rPr>
              <w:t>在</w:t>
            </w:r>
            <w:r w:rsidRPr="00903AB1">
              <w:rPr>
                <w:rFonts w:ascii="Arial Narrow" w:hAnsi="Arial Narrow"/>
                <w:sz w:val="22"/>
              </w:rPr>
              <w:t>UQ</w:t>
            </w:r>
            <w:r w:rsidRPr="00903AB1">
              <w:rPr>
                <w:rFonts w:ascii="Arial Narrow" w:hAnsi="Arial Narrow" w:hint="eastAsia"/>
                <w:sz w:val="22"/>
              </w:rPr>
              <w:t>进行为期</w:t>
            </w:r>
            <w:r w:rsidRPr="00903AB1">
              <w:rPr>
                <w:rFonts w:ascii="Arial Narrow" w:hAnsi="Arial Narrow"/>
                <w:sz w:val="22"/>
              </w:rPr>
              <w:t>2</w:t>
            </w:r>
            <w:r w:rsidRPr="00903AB1">
              <w:rPr>
                <w:rFonts w:ascii="Arial Narrow" w:hAnsi="Arial Narrow" w:hint="eastAsia"/>
                <w:sz w:val="22"/>
              </w:rPr>
              <w:t>个星期的学习。课程包括英语语言课程，以及</w:t>
            </w:r>
            <w:r>
              <w:rPr>
                <w:rFonts w:ascii="Arial Narrow" w:hAnsi="Arial Narrow" w:hint="eastAsia"/>
                <w:sz w:val="22"/>
              </w:rPr>
              <w:t>商科</w:t>
            </w:r>
            <w:r w:rsidRPr="00903AB1">
              <w:rPr>
                <w:rFonts w:ascii="Arial Narrow" w:hAnsi="Arial Narrow" w:hint="eastAsia"/>
                <w:sz w:val="22"/>
              </w:rPr>
              <w:t>专题讲座；</w:t>
            </w:r>
          </w:p>
          <w:p w:rsidR="00A2066C" w:rsidRPr="00903AB1" w:rsidRDefault="00A2066C" w:rsidP="00851D5A">
            <w:pPr>
              <w:pStyle w:val="ListParagraph"/>
              <w:numPr>
                <w:ilvl w:val="0"/>
                <w:numId w:val="3"/>
              </w:numPr>
              <w:spacing w:line="276" w:lineRule="auto"/>
              <w:ind w:firstLineChars="0"/>
              <w:rPr>
                <w:rFonts w:ascii="Arial Narrow" w:hAnsi="Arial Narrow"/>
                <w:sz w:val="22"/>
              </w:rPr>
            </w:pPr>
            <w:r w:rsidRPr="00903AB1">
              <w:rPr>
                <w:rFonts w:ascii="Arial Narrow" w:hAnsi="Arial Narrow" w:hint="eastAsia"/>
                <w:sz w:val="22"/>
              </w:rPr>
              <w:t>参加</w:t>
            </w:r>
            <w:r w:rsidRPr="00903AB1">
              <w:rPr>
                <w:rFonts w:ascii="Arial Narrow" w:hAnsi="Arial Narrow"/>
                <w:sz w:val="22"/>
              </w:rPr>
              <w:t>UQ</w:t>
            </w:r>
            <w:r w:rsidRPr="00903AB1">
              <w:rPr>
                <w:rFonts w:ascii="Arial Narrow" w:hAnsi="Arial Narrow" w:hint="eastAsia"/>
                <w:sz w:val="22"/>
              </w:rPr>
              <w:t>组织的文化活动，包括在布里斯班附近的参观以及和</w:t>
            </w:r>
            <w:r w:rsidRPr="00903AB1">
              <w:rPr>
                <w:rFonts w:ascii="Arial Narrow" w:hAnsi="Arial Narrow"/>
                <w:sz w:val="22"/>
              </w:rPr>
              <w:t>UQ</w:t>
            </w:r>
            <w:r w:rsidRPr="00903AB1">
              <w:rPr>
                <w:rFonts w:ascii="Arial Narrow" w:hAnsi="Arial Narrow" w:hint="eastAsia"/>
                <w:sz w:val="22"/>
              </w:rPr>
              <w:t>学生的联谊活动；</w:t>
            </w:r>
          </w:p>
          <w:p w:rsidR="00A2066C" w:rsidRPr="00903AB1" w:rsidRDefault="00A2066C" w:rsidP="00851D5A">
            <w:pPr>
              <w:pStyle w:val="ListParagraph"/>
              <w:numPr>
                <w:ilvl w:val="0"/>
                <w:numId w:val="3"/>
              </w:numPr>
              <w:spacing w:line="276" w:lineRule="auto"/>
              <w:ind w:firstLineChars="0"/>
              <w:rPr>
                <w:rFonts w:ascii="Arial Narrow" w:hAnsi="Arial Narrow"/>
                <w:sz w:val="22"/>
              </w:rPr>
            </w:pPr>
            <w:r w:rsidRPr="00903AB1">
              <w:rPr>
                <w:rFonts w:ascii="Arial Narrow" w:hAnsi="Arial Narrow" w:hint="eastAsia"/>
                <w:sz w:val="22"/>
              </w:rPr>
              <w:t>参观访问澳大利亚新南威尔士大学，并在悉尼及墨尔本进行为期</w:t>
            </w:r>
            <w:r w:rsidRPr="00903AB1">
              <w:rPr>
                <w:rFonts w:ascii="Arial Narrow" w:hAnsi="Arial Narrow"/>
                <w:sz w:val="22"/>
              </w:rPr>
              <w:t>3</w:t>
            </w:r>
            <w:r w:rsidRPr="00903AB1">
              <w:rPr>
                <w:rFonts w:ascii="Arial Narrow" w:hAnsi="Arial Narrow" w:hint="eastAsia"/>
                <w:sz w:val="22"/>
              </w:rPr>
              <w:t>天的参观。</w:t>
            </w:r>
          </w:p>
        </w:tc>
      </w:tr>
      <w:tr w:rsidR="00A2066C" w:rsidRPr="00903AB1" w:rsidTr="00851D5A">
        <w:tc>
          <w:tcPr>
            <w:tcW w:w="1951"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b/>
                <w:bCs/>
                <w:sz w:val="22"/>
              </w:rPr>
            </w:pPr>
            <w:r w:rsidRPr="00903AB1">
              <w:rPr>
                <w:rFonts w:ascii="Arial Narrow" w:hAnsi="Arial Narrow" w:hint="eastAsia"/>
                <w:b/>
                <w:bCs/>
                <w:sz w:val="22"/>
              </w:rPr>
              <w:t>住宿安排</w:t>
            </w:r>
          </w:p>
        </w:tc>
        <w:tc>
          <w:tcPr>
            <w:tcW w:w="6571" w:type="dxa"/>
            <w:tcBorders>
              <w:top w:val="single" w:sz="8" w:space="0" w:color="F79646"/>
              <w:bottom w:val="single" w:sz="8" w:space="0" w:color="F79646"/>
            </w:tcBorders>
          </w:tcPr>
          <w:p w:rsidR="00A2066C" w:rsidRPr="00903AB1" w:rsidRDefault="00A2066C" w:rsidP="00851D5A">
            <w:pPr>
              <w:pStyle w:val="ListParagraph"/>
              <w:numPr>
                <w:ilvl w:val="0"/>
                <w:numId w:val="4"/>
              </w:numPr>
              <w:spacing w:line="276" w:lineRule="auto"/>
              <w:ind w:firstLineChars="0"/>
              <w:rPr>
                <w:rFonts w:ascii="Arial Narrow" w:hAnsi="Arial Narrow"/>
                <w:sz w:val="22"/>
              </w:rPr>
            </w:pPr>
            <w:r w:rsidRPr="00903AB1">
              <w:rPr>
                <w:rFonts w:ascii="Arial Narrow" w:hAnsi="Arial Narrow" w:hint="eastAsia"/>
                <w:sz w:val="22"/>
              </w:rPr>
              <w:t>在</w:t>
            </w:r>
            <w:r w:rsidRPr="00903AB1">
              <w:rPr>
                <w:rFonts w:ascii="Arial Narrow" w:hAnsi="Arial Narrow"/>
                <w:sz w:val="22"/>
              </w:rPr>
              <w:t>UQ</w:t>
            </w:r>
            <w:r w:rsidRPr="00903AB1">
              <w:rPr>
                <w:rFonts w:ascii="Arial Narrow" w:hAnsi="Arial Narrow" w:hint="eastAsia"/>
                <w:sz w:val="22"/>
              </w:rPr>
              <w:t>学习期间，学生将在当地人家（</w:t>
            </w:r>
            <w:r w:rsidRPr="00903AB1">
              <w:rPr>
                <w:rFonts w:ascii="Arial Narrow" w:hAnsi="Arial Narrow"/>
                <w:sz w:val="22"/>
              </w:rPr>
              <w:t>Homestay</w:t>
            </w:r>
            <w:r>
              <w:rPr>
                <w:rFonts w:ascii="Arial Narrow" w:hAnsi="Arial Narrow" w:hint="eastAsia"/>
                <w:sz w:val="22"/>
              </w:rPr>
              <w:t>）</w:t>
            </w:r>
            <w:r w:rsidRPr="00903AB1">
              <w:rPr>
                <w:rFonts w:ascii="Arial Narrow" w:hAnsi="Arial Narrow" w:hint="eastAsia"/>
                <w:sz w:val="22"/>
              </w:rPr>
              <w:t>进行居住。</w:t>
            </w:r>
          </w:p>
          <w:p w:rsidR="00A2066C" w:rsidRPr="00903AB1" w:rsidRDefault="00A2066C" w:rsidP="00851D5A">
            <w:pPr>
              <w:pStyle w:val="ListParagraph"/>
              <w:numPr>
                <w:ilvl w:val="0"/>
                <w:numId w:val="4"/>
              </w:numPr>
              <w:spacing w:line="276" w:lineRule="auto"/>
              <w:ind w:firstLineChars="0"/>
              <w:rPr>
                <w:rFonts w:ascii="Arial Narrow" w:hAnsi="Arial Narrow"/>
                <w:sz w:val="22"/>
              </w:rPr>
            </w:pPr>
            <w:r w:rsidRPr="00903AB1">
              <w:rPr>
                <w:rFonts w:ascii="Arial Narrow" w:hAnsi="Arial Narrow" w:hint="eastAsia"/>
                <w:sz w:val="22"/>
              </w:rPr>
              <w:t>在参观访问期间，</w:t>
            </w:r>
            <w:r w:rsidRPr="00903AB1">
              <w:rPr>
                <w:rFonts w:ascii="Arial Narrow" w:hAnsi="Arial Narrow"/>
                <w:sz w:val="22"/>
              </w:rPr>
              <w:t>SAF</w:t>
            </w:r>
            <w:r w:rsidRPr="00903AB1">
              <w:rPr>
                <w:rFonts w:ascii="Arial Narrow" w:hAnsi="Arial Narrow" w:hint="eastAsia"/>
                <w:sz w:val="22"/>
              </w:rPr>
              <w:t>将就近安排酒店。</w:t>
            </w:r>
          </w:p>
        </w:tc>
      </w:tr>
      <w:tr w:rsidR="00A2066C" w:rsidRPr="00903AB1" w:rsidTr="00851D5A">
        <w:tc>
          <w:tcPr>
            <w:tcW w:w="1951" w:type="dxa"/>
            <w:tcBorders>
              <w:bottom w:val="single" w:sz="8" w:space="0" w:color="F79646"/>
            </w:tcBorders>
          </w:tcPr>
          <w:p w:rsidR="00A2066C" w:rsidRPr="00903AB1" w:rsidRDefault="00A2066C" w:rsidP="00851D5A">
            <w:pPr>
              <w:spacing w:line="276" w:lineRule="auto"/>
              <w:rPr>
                <w:rFonts w:ascii="Arial Narrow" w:hAnsi="Arial Narrow"/>
                <w:b/>
                <w:bCs/>
                <w:sz w:val="22"/>
              </w:rPr>
            </w:pPr>
            <w:r w:rsidRPr="00903AB1">
              <w:rPr>
                <w:rFonts w:ascii="Arial Narrow" w:hAnsi="Arial Narrow" w:hint="eastAsia"/>
                <w:b/>
                <w:bCs/>
                <w:sz w:val="22"/>
              </w:rPr>
              <w:t>项目参与者要求</w:t>
            </w:r>
          </w:p>
        </w:tc>
        <w:tc>
          <w:tcPr>
            <w:tcW w:w="6571" w:type="dxa"/>
            <w:tcBorders>
              <w:bottom w:val="single" w:sz="8" w:space="0" w:color="F79646"/>
            </w:tcBorders>
          </w:tcPr>
          <w:p w:rsidR="00A2066C" w:rsidRPr="00903AB1" w:rsidRDefault="00A2066C" w:rsidP="00851D5A">
            <w:pPr>
              <w:spacing w:line="276" w:lineRule="auto"/>
              <w:rPr>
                <w:rFonts w:ascii="Arial Narrow" w:hAnsi="Arial Narrow"/>
                <w:sz w:val="22"/>
              </w:rPr>
            </w:pPr>
            <w:r w:rsidRPr="00903AB1">
              <w:rPr>
                <w:rFonts w:ascii="Arial Narrow" w:hAnsi="Arial Narrow"/>
                <w:sz w:val="22"/>
              </w:rPr>
              <w:t>1.  SAF</w:t>
            </w:r>
            <w:r w:rsidRPr="00903AB1">
              <w:rPr>
                <w:rFonts w:ascii="Arial Narrow" w:hAnsi="Arial Narrow" w:hint="eastAsia"/>
                <w:sz w:val="22"/>
              </w:rPr>
              <w:t>会员大学学生；</w:t>
            </w:r>
          </w:p>
          <w:p w:rsidR="00A2066C" w:rsidRPr="00903AB1" w:rsidRDefault="00A2066C" w:rsidP="00851D5A">
            <w:pPr>
              <w:spacing w:line="276" w:lineRule="auto"/>
              <w:rPr>
                <w:rFonts w:ascii="Arial Narrow" w:hAnsi="Arial Narrow"/>
                <w:sz w:val="22"/>
              </w:rPr>
            </w:pPr>
            <w:r w:rsidRPr="00903AB1">
              <w:rPr>
                <w:rFonts w:ascii="Arial Narrow" w:hAnsi="Arial Narrow"/>
                <w:sz w:val="22"/>
              </w:rPr>
              <w:t xml:space="preserve">2.  </w:t>
            </w:r>
            <w:r w:rsidRPr="00903AB1">
              <w:rPr>
                <w:rFonts w:ascii="Arial Narrow" w:hAnsi="Arial Narrow" w:hint="eastAsia"/>
                <w:sz w:val="22"/>
              </w:rPr>
              <w:t>年满</w:t>
            </w:r>
            <w:r w:rsidRPr="00903AB1">
              <w:rPr>
                <w:rFonts w:ascii="Arial Narrow" w:hAnsi="Arial Narrow"/>
                <w:sz w:val="22"/>
              </w:rPr>
              <w:t>18</w:t>
            </w:r>
            <w:r w:rsidRPr="00903AB1">
              <w:rPr>
                <w:rFonts w:ascii="Arial Narrow" w:hAnsi="Arial Narrow" w:hint="eastAsia"/>
                <w:sz w:val="22"/>
              </w:rPr>
              <w:t>周岁；</w:t>
            </w:r>
          </w:p>
          <w:p w:rsidR="00A2066C" w:rsidRPr="00903AB1" w:rsidRDefault="00A2066C" w:rsidP="00851D5A">
            <w:pPr>
              <w:spacing w:line="276" w:lineRule="auto"/>
              <w:rPr>
                <w:rFonts w:ascii="Arial Narrow" w:hAnsi="Arial Narrow"/>
                <w:sz w:val="22"/>
              </w:rPr>
            </w:pPr>
            <w:r w:rsidRPr="00903AB1">
              <w:rPr>
                <w:rFonts w:ascii="Arial Narrow" w:hAnsi="Arial Narrow"/>
                <w:sz w:val="22"/>
              </w:rPr>
              <w:t xml:space="preserve">3.  </w:t>
            </w:r>
            <w:r w:rsidRPr="00903AB1">
              <w:rPr>
                <w:rFonts w:ascii="Arial Narrow" w:hAnsi="Arial Narrow" w:hint="eastAsia"/>
                <w:sz w:val="22"/>
              </w:rPr>
              <w:t>大一、大二学生优先；</w:t>
            </w:r>
          </w:p>
          <w:p w:rsidR="00A2066C" w:rsidRPr="00903AB1" w:rsidRDefault="00A2066C" w:rsidP="00851D5A">
            <w:pPr>
              <w:spacing w:line="276" w:lineRule="auto"/>
              <w:rPr>
                <w:rFonts w:ascii="Arial Narrow" w:hAnsi="Arial Narrow"/>
                <w:sz w:val="22"/>
              </w:rPr>
            </w:pPr>
            <w:r w:rsidRPr="00903AB1">
              <w:rPr>
                <w:rFonts w:ascii="Arial Narrow" w:hAnsi="Arial Narrow"/>
                <w:sz w:val="22"/>
              </w:rPr>
              <w:t xml:space="preserve">4.  </w:t>
            </w:r>
            <w:r w:rsidRPr="00903AB1">
              <w:rPr>
                <w:rFonts w:ascii="Arial Narrow" w:hAnsi="Arial Narrow" w:hint="eastAsia"/>
                <w:sz w:val="22"/>
              </w:rPr>
              <w:t>参加项目人数为</w:t>
            </w:r>
            <w:r>
              <w:rPr>
                <w:rFonts w:ascii="Arial Narrow" w:hAnsi="Arial Narrow"/>
                <w:sz w:val="22"/>
              </w:rPr>
              <w:t>14-36</w:t>
            </w:r>
            <w:r w:rsidRPr="00903AB1">
              <w:rPr>
                <w:rFonts w:ascii="Arial Narrow" w:hAnsi="Arial Narrow" w:hint="eastAsia"/>
                <w:sz w:val="22"/>
              </w:rPr>
              <w:t>人（一个班人数为</w:t>
            </w:r>
            <w:r>
              <w:rPr>
                <w:rFonts w:ascii="Arial Narrow" w:hAnsi="Arial Narrow"/>
                <w:sz w:val="22"/>
              </w:rPr>
              <w:t>14-18</w:t>
            </w:r>
            <w:r w:rsidRPr="00903AB1">
              <w:rPr>
                <w:rFonts w:ascii="Arial Narrow" w:hAnsi="Arial Narrow" w:hint="eastAsia"/>
                <w:sz w:val="22"/>
              </w:rPr>
              <w:t>人，超过</w:t>
            </w:r>
            <w:r>
              <w:rPr>
                <w:rFonts w:ascii="Arial Narrow" w:hAnsi="Arial Narrow"/>
                <w:sz w:val="22"/>
              </w:rPr>
              <w:t>18</w:t>
            </w:r>
            <w:r w:rsidRPr="00903AB1">
              <w:rPr>
                <w:rFonts w:ascii="Arial Narrow" w:hAnsi="Arial Narrow" w:hint="eastAsia"/>
                <w:sz w:val="22"/>
              </w:rPr>
              <w:t>人则另成一班）；</w:t>
            </w:r>
          </w:p>
        </w:tc>
      </w:tr>
    </w:tbl>
    <w:p w:rsidR="00A2066C" w:rsidRPr="00903AB1" w:rsidRDefault="00A2066C" w:rsidP="005F202A">
      <w:pPr>
        <w:spacing w:line="276" w:lineRule="auto"/>
        <w:rPr>
          <w:rFonts w:ascii="Arial Narrow" w:hAnsi="Arial Narrow"/>
          <w:sz w:val="22"/>
        </w:rPr>
      </w:pPr>
    </w:p>
    <w:p w:rsidR="00A2066C" w:rsidRPr="00903AB1" w:rsidRDefault="00A2066C" w:rsidP="005F202A">
      <w:pPr>
        <w:pStyle w:val="ListParagraph"/>
        <w:numPr>
          <w:ilvl w:val="0"/>
          <w:numId w:val="1"/>
        </w:numPr>
        <w:spacing w:line="276" w:lineRule="auto"/>
        <w:ind w:firstLineChars="0"/>
        <w:rPr>
          <w:rFonts w:ascii="Arial Narrow" w:hAnsi="Arial Narrow"/>
          <w:b/>
          <w:sz w:val="22"/>
        </w:rPr>
      </w:pPr>
      <w:r w:rsidRPr="00903AB1">
        <w:rPr>
          <w:rFonts w:ascii="Arial Narrow" w:hAnsi="Arial Narrow" w:hint="eastAsia"/>
          <w:b/>
          <w:sz w:val="22"/>
        </w:rPr>
        <w:t>项目详情</w:t>
      </w:r>
    </w:p>
    <w:p w:rsidR="00A2066C" w:rsidRPr="00903AB1" w:rsidRDefault="00A2066C" w:rsidP="005F202A">
      <w:pPr>
        <w:spacing w:line="276" w:lineRule="auto"/>
        <w:rPr>
          <w:rFonts w:ascii="Arial Narrow" w:hAnsi="Arial Narrow"/>
          <w:sz w:val="22"/>
        </w:rPr>
      </w:pPr>
    </w:p>
    <w:p w:rsidR="00A2066C" w:rsidRPr="00903AB1" w:rsidRDefault="00A2066C" w:rsidP="005F202A">
      <w:pPr>
        <w:pStyle w:val="ListParagraph"/>
        <w:numPr>
          <w:ilvl w:val="0"/>
          <w:numId w:val="7"/>
        </w:numPr>
        <w:spacing w:line="276" w:lineRule="auto"/>
        <w:ind w:firstLineChars="0"/>
        <w:jc w:val="left"/>
        <w:rPr>
          <w:rFonts w:ascii="Arial Narrow" w:hAnsi="Arial Narrow"/>
          <w:b/>
          <w:sz w:val="22"/>
        </w:rPr>
      </w:pPr>
      <w:r w:rsidRPr="00903AB1">
        <w:rPr>
          <w:rFonts w:ascii="Arial Narrow" w:hAnsi="Arial Narrow" w:hint="eastAsia"/>
          <w:b/>
          <w:sz w:val="22"/>
        </w:rPr>
        <w:t>课程部分（</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sz w:val="22"/>
          </w:rPr>
          <w:t>2011</w:t>
        </w:r>
        <w:r w:rsidRPr="00903AB1">
          <w:rPr>
            <w:rFonts w:ascii="Arial Narrow" w:hAnsi="Arial Narrow" w:hint="eastAsia"/>
            <w:b/>
            <w:sz w:val="22"/>
          </w:rPr>
          <w:t>年</w:t>
        </w:r>
        <w:r w:rsidRPr="00903AB1">
          <w:rPr>
            <w:rFonts w:ascii="Arial Narrow" w:hAnsi="Arial Narrow"/>
            <w:b/>
            <w:sz w:val="22"/>
          </w:rPr>
          <w:t>1</w:t>
        </w:r>
        <w:r w:rsidRPr="00903AB1">
          <w:rPr>
            <w:rFonts w:ascii="Arial Narrow" w:hAnsi="Arial Narrow" w:hint="eastAsia"/>
            <w:b/>
            <w:sz w:val="22"/>
          </w:rPr>
          <w:t>月</w:t>
        </w:r>
        <w:r>
          <w:rPr>
            <w:rFonts w:ascii="Arial Narrow" w:hAnsi="Arial Narrow"/>
            <w:b/>
            <w:sz w:val="22"/>
          </w:rPr>
          <w:t>30</w:t>
        </w:r>
        <w:r w:rsidRPr="00903AB1">
          <w:rPr>
            <w:rFonts w:ascii="Arial Narrow" w:hAnsi="Arial Narrow" w:hint="eastAsia"/>
            <w:b/>
            <w:sz w:val="22"/>
          </w:rPr>
          <w:t>日</w:t>
        </w:r>
      </w:smartTag>
      <w:r w:rsidRPr="00903AB1">
        <w:rPr>
          <w:rFonts w:ascii="Arial Narrow" w:hAnsi="Arial Narrow"/>
          <w:b/>
          <w:sz w:val="22"/>
        </w:rPr>
        <w:t xml:space="preserve"> ~ </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sz w:val="22"/>
          </w:rPr>
          <w:t>2011</w:t>
        </w:r>
        <w:r w:rsidRPr="00903AB1">
          <w:rPr>
            <w:rFonts w:ascii="Arial Narrow" w:hAnsi="Arial Narrow" w:hint="eastAsia"/>
            <w:b/>
            <w:sz w:val="22"/>
          </w:rPr>
          <w:t>年</w:t>
        </w:r>
        <w:r w:rsidRPr="00903AB1">
          <w:rPr>
            <w:rFonts w:ascii="Arial Narrow" w:hAnsi="Arial Narrow"/>
            <w:b/>
            <w:sz w:val="22"/>
          </w:rPr>
          <w:t>2</w:t>
        </w:r>
        <w:r w:rsidRPr="00903AB1">
          <w:rPr>
            <w:rFonts w:ascii="Arial Narrow" w:hAnsi="Arial Narrow" w:hint="eastAsia"/>
            <w:b/>
            <w:sz w:val="22"/>
          </w:rPr>
          <w:t>月</w:t>
        </w:r>
        <w:r>
          <w:rPr>
            <w:rFonts w:ascii="Arial Narrow" w:hAnsi="Arial Narrow"/>
            <w:b/>
            <w:sz w:val="22"/>
          </w:rPr>
          <w:t>10</w:t>
        </w:r>
        <w:r w:rsidRPr="00903AB1">
          <w:rPr>
            <w:rFonts w:ascii="Arial Narrow" w:hAnsi="Arial Narrow" w:hint="eastAsia"/>
            <w:b/>
            <w:sz w:val="22"/>
          </w:rPr>
          <w:t>日</w:t>
        </w:r>
      </w:smartTag>
      <w:r w:rsidRPr="00903AB1">
        <w:rPr>
          <w:rFonts w:ascii="Arial Narrow" w:hAnsi="Arial Narrow" w:hint="eastAsia"/>
          <w:b/>
          <w:sz w:val="22"/>
        </w:rPr>
        <w:t>）</w:t>
      </w:r>
    </w:p>
    <w:p w:rsidR="00A2066C" w:rsidRPr="00903AB1" w:rsidRDefault="00A2066C" w:rsidP="005F202A">
      <w:pPr>
        <w:pStyle w:val="ListParagraph"/>
        <w:spacing w:line="276" w:lineRule="auto"/>
        <w:ind w:left="426" w:firstLineChars="0" w:firstLine="0"/>
        <w:jc w:val="left"/>
        <w:rPr>
          <w:rFonts w:ascii="Arial Narrow" w:hAnsi="Arial Narrow"/>
          <w:sz w:val="22"/>
        </w:rPr>
      </w:pPr>
    </w:p>
    <w:p w:rsidR="00A2066C" w:rsidRPr="00903AB1" w:rsidRDefault="00A2066C" w:rsidP="005F202A">
      <w:pPr>
        <w:pStyle w:val="ListParagraph"/>
        <w:spacing w:line="276" w:lineRule="auto"/>
        <w:ind w:left="426" w:firstLineChars="0" w:firstLine="0"/>
        <w:jc w:val="left"/>
        <w:rPr>
          <w:rFonts w:ascii="Arial Narrow" w:hAnsi="Arial Narrow"/>
          <w:b/>
          <w:sz w:val="22"/>
        </w:rPr>
      </w:pPr>
      <w:r w:rsidRPr="00903AB1">
        <w:rPr>
          <w:rFonts w:ascii="Arial Narrow" w:hAnsi="Arial Narrow" w:hint="eastAsia"/>
          <w:b/>
          <w:sz w:val="22"/>
        </w:rPr>
        <w:t>语言课程内容</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两个星期内包含共</w:t>
      </w:r>
      <w:r w:rsidRPr="00903AB1">
        <w:rPr>
          <w:rFonts w:ascii="Arial Narrow" w:hAnsi="Arial Narrow"/>
          <w:sz w:val="22"/>
        </w:rPr>
        <w:t>30</w:t>
      </w:r>
      <w:r w:rsidRPr="00903AB1">
        <w:rPr>
          <w:rFonts w:ascii="Arial Narrow" w:hAnsi="Arial Narrow" w:hint="eastAsia"/>
          <w:sz w:val="22"/>
        </w:rPr>
        <w:t>小时的语言学习（具体课程表请见附件二）。</w:t>
      </w:r>
      <w:r w:rsidRPr="00903AB1">
        <w:rPr>
          <w:rFonts w:ascii="Arial Narrow" w:hAnsi="Arial Narrow"/>
          <w:sz w:val="22"/>
        </w:rPr>
        <w:t>30</w:t>
      </w:r>
      <w:r w:rsidRPr="00903AB1">
        <w:rPr>
          <w:rFonts w:ascii="Arial Narrow" w:hAnsi="Arial Narrow" w:hint="eastAsia"/>
          <w:sz w:val="22"/>
        </w:rPr>
        <w:t>个小时的语言学习帮助学生从听说读写各方面提高英语水平，并为学生之后参加专题讲座做准备。</w:t>
      </w:r>
    </w:p>
    <w:p w:rsidR="00A2066C" w:rsidRPr="00903AB1" w:rsidRDefault="00A2066C" w:rsidP="005F202A">
      <w:pPr>
        <w:pStyle w:val="ListParagraph"/>
        <w:spacing w:line="276" w:lineRule="auto"/>
        <w:ind w:left="426" w:firstLineChars="0" w:firstLine="414"/>
        <w:jc w:val="left"/>
        <w:rPr>
          <w:rFonts w:ascii="Arial Narrow" w:hAnsi="Arial Narrow"/>
          <w:sz w:val="22"/>
        </w:rPr>
      </w:pPr>
    </w:p>
    <w:p w:rsidR="00A2066C" w:rsidRPr="00903AB1" w:rsidRDefault="00A2066C" w:rsidP="005F202A">
      <w:pPr>
        <w:numPr>
          <w:ilvl w:val="1"/>
          <w:numId w:val="8"/>
        </w:numPr>
        <w:rPr>
          <w:rFonts w:ascii="Arial Narrow" w:hAnsi="Arial Narrow"/>
          <w:sz w:val="22"/>
        </w:rPr>
      </w:pPr>
      <w:r w:rsidRPr="00903AB1">
        <w:rPr>
          <w:rFonts w:ascii="Arial Narrow" w:hint="eastAsia"/>
          <w:sz w:val="22"/>
        </w:rPr>
        <w:t>教学目标</w:t>
      </w:r>
    </w:p>
    <w:p w:rsidR="00A2066C" w:rsidRPr="00903AB1" w:rsidRDefault="00A2066C" w:rsidP="005F202A">
      <w:pPr>
        <w:pStyle w:val="ListParagraph"/>
        <w:widowControl/>
        <w:numPr>
          <w:ilvl w:val="2"/>
          <w:numId w:val="9"/>
        </w:numPr>
        <w:autoSpaceDE w:val="0"/>
        <w:autoSpaceDN w:val="0"/>
        <w:adjustRightInd w:val="0"/>
        <w:ind w:firstLineChars="0"/>
        <w:contextualSpacing/>
        <w:jc w:val="left"/>
        <w:rPr>
          <w:rFonts w:ascii="Arial Narrow" w:hAnsi="Arial Narrow" w:cs="Arial"/>
          <w:color w:val="000000"/>
          <w:sz w:val="22"/>
        </w:rPr>
      </w:pPr>
      <w:r w:rsidRPr="00903AB1">
        <w:rPr>
          <w:rFonts w:ascii="Arial Narrow" w:hAnsi="Arial Narrow" w:cs="Arial" w:hint="eastAsia"/>
          <w:color w:val="000000"/>
          <w:sz w:val="22"/>
        </w:rPr>
        <w:t>使学生获得相应的英语语言技巧，以便在社交、文化及学习等场合可以恰当地理解和表达；</w:t>
      </w:r>
    </w:p>
    <w:p w:rsidR="00A2066C" w:rsidRPr="00903AB1" w:rsidRDefault="00A2066C" w:rsidP="005F202A">
      <w:pPr>
        <w:pStyle w:val="ListParagraph"/>
        <w:widowControl/>
        <w:numPr>
          <w:ilvl w:val="2"/>
          <w:numId w:val="9"/>
        </w:numPr>
        <w:autoSpaceDE w:val="0"/>
        <w:autoSpaceDN w:val="0"/>
        <w:adjustRightInd w:val="0"/>
        <w:ind w:firstLineChars="0"/>
        <w:contextualSpacing/>
        <w:jc w:val="left"/>
        <w:rPr>
          <w:rFonts w:ascii="Arial Narrow" w:hAnsi="Arial Narrow" w:cs="Arial"/>
          <w:color w:val="000000"/>
          <w:sz w:val="22"/>
        </w:rPr>
      </w:pPr>
      <w:r w:rsidRPr="00903AB1">
        <w:rPr>
          <w:rFonts w:ascii="Arial Narrow" w:hAnsi="Courier New" w:cs="Courier New" w:hint="eastAsia"/>
          <w:sz w:val="22"/>
        </w:rPr>
        <w:t>使学生可以有效地理解不同媒体的内容，包括音频、视频信息；</w:t>
      </w:r>
    </w:p>
    <w:p w:rsidR="00A2066C" w:rsidRPr="00903AB1" w:rsidRDefault="00A2066C" w:rsidP="005F202A">
      <w:pPr>
        <w:pStyle w:val="ListParagraph"/>
        <w:widowControl/>
        <w:numPr>
          <w:ilvl w:val="2"/>
          <w:numId w:val="9"/>
        </w:numPr>
        <w:autoSpaceDE w:val="0"/>
        <w:autoSpaceDN w:val="0"/>
        <w:adjustRightInd w:val="0"/>
        <w:ind w:firstLineChars="0"/>
        <w:contextualSpacing/>
        <w:jc w:val="left"/>
        <w:rPr>
          <w:rFonts w:ascii="Arial Narrow" w:hAnsi="Arial Narrow" w:cs="Arial"/>
          <w:color w:val="000000"/>
          <w:sz w:val="22"/>
        </w:rPr>
      </w:pPr>
      <w:r w:rsidRPr="00903AB1">
        <w:rPr>
          <w:rFonts w:ascii="Arial Narrow" w:hAnsi="Courier New" w:cs="Courier New" w:hint="eastAsia"/>
          <w:sz w:val="22"/>
        </w:rPr>
        <w:t>使学生能够阅读和解释简单的文章和其他书面材料；</w:t>
      </w:r>
    </w:p>
    <w:p w:rsidR="00A2066C" w:rsidRPr="00903AB1" w:rsidRDefault="00A2066C" w:rsidP="005F202A">
      <w:pPr>
        <w:pStyle w:val="ListParagraph"/>
        <w:widowControl/>
        <w:numPr>
          <w:ilvl w:val="2"/>
          <w:numId w:val="9"/>
        </w:numPr>
        <w:autoSpaceDE w:val="0"/>
        <w:autoSpaceDN w:val="0"/>
        <w:adjustRightInd w:val="0"/>
        <w:ind w:firstLineChars="0"/>
        <w:contextualSpacing/>
        <w:jc w:val="left"/>
        <w:rPr>
          <w:rFonts w:ascii="Arial Narrow" w:hAnsi="Arial Narrow" w:cs="Arial"/>
          <w:color w:val="000000"/>
          <w:sz w:val="22"/>
        </w:rPr>
      </w:pPr>
      <w:r w:rsidRPr="00903AB1">
        <w:rPr>
          <w:rFonts w:ascii="Arial Narrow" w:hAnsi="Arial Narrow" w:cs="Arial" w:hint="eastAsia"/>
          <w:color w:val="000000"/>
          <w:sz w:val="22"/>
        </w:rPr>
        <w:t>使学生可以就日常生活问题及学术问题书面表达自己的想法；</w:t>
      </w:r>
    </w:p>
    <w:p w:rsidR="00A2066C" w:rsidRPr="00903AB1" w:rsidRDefault="00A2066C" w:rsidP="005F202A">
      <w:pPr>
        <w:pStyle w:val="ListParagraph"/>
        <w:widowControl/>
        <w:numPr>
          <w:ilvl w:val="2"/>
          <w:numId w:val="9"/>
        </w:numPr>
        <w:autoSpaceDE w:val="0"/>
        <w:autoSpaceDN w:val="0"/>
        <w:adjustRightInd w:val="0"/>
        <w:ind w:firstLineChars="0"/>
        <w:contextualSpacing/>
        <w:jc w:val="left"/>
        <w:rPr>
          <w:rFonts w:ascii="Arial Narrow" w:hAnsi="Arial Narrow" w:cs="Arial"/>
          <w:sz w:val="22"/>
        </w:rPr>
      </w:pPr>
      <w:r w:rsidRPr="00903AB1">
        <w:rPr>
          <w:rFonts w:ascii="Arial Narrow" w:hAnsi="Arial Narrow" w:cs="Arial" w:hint="eastAsia"/>
          <w:bCs/>
          <w:sz w:val="22"/>
        </w:rPr>
        <w:t>使学生对澳大利亚、澳洲的多元化社会及其环境有更深入的认识；</w:t>
      </w:r>
    </w:p>
    <w:p w:rsidR="00A2066C" w:rsidRPr="00903AB1" w:rsidRDefault="00A2066C" w:rsidP="005F202A">
      <w:pPr>
        <w:pStyle w:val="ListParagraph"/>
        <w:widowControl/>
        <w:autoSpaceDE w:val="0"/>
        <w:autoSpaceDN w:val="0"/>
        <w:adjustRightInd w:val="0"/>
        <w:ind w:left="1260" w:firstLineChars="0" w:firstLine="0"/>
        <w:contextualSpacing/>
        <w:jc w:val="left"/>
        <w:rPr>
          <w:rFonts w:ascii="Arial Narrow" w:hAnsi="Arial Narrow" w:cs="Arial"/>
          <w:sz w:val="22"/>
        </w:rPr>
      </w:pPr>
    </w:p>
    <w:p w:rsidR="00A2066C" w:rsidRPr="00903AB1" w:rsidRDefault="00A2066C" w:rsidP="005F202A">
      <w:pPr>
        <w:numPr>
          <w:ilvl w:val="1"/>
          <w:numId w:val="9"/>
        </w:numPr>
        <w:rPr>
          <w:rFonts w:ascii="Arial Narrow" w:hAnsi="Arial Narrow"/>
          <w:sz w:val="22"/>
        </w:rPr>
      </w:pPr>
      <w:r w:rsidRPr="00903AB1">
        <w:rPr>
          <w:rFonts w:ascii="Arial Narrow" w:hint="eastAsia"/>
          <w:sz w:val="22"/>
        </w:rPr>
        <w:t>课程材料</w:t>
      </w:r>
    </w:p>
    <w:p w:rsidR="00A2066C" w:rsidRPr="00903AB1" w:rsidRDefault="00A2066C" w:rsidP="005F202A">
      <w:pPr>
        <w:autoSpaceDE w:val="0"/>
        <w:autoSpaceDN w:val="0"/>
        <w:adjustRightInd w:val="0"/>
        <w:ind w:leftChars="400" w:left="840" w:firstLine="420"/>
        <w:rPr>
          <w:rFonts w:ascii="Arial Narrow" w:hAnsi="Arial Narrow" w:cs="Arial"/>
          <w:color w:val="000000"/>
          <w:sz w:val="22"/>
        </w:rPr>
      </w:pPr>
      <w:r w:rsidRPr="00903AB1">
        <w:rPr>
          <w:rFonts w:ascii="Arial Narrow" w:hAnsi="Arial Narrow" w:cs="Arial" w:hint="eastAsia"/>
          <w:color w:val="000000"/>
          <w:sz w:val="22"/>
        </w:rPr>
        <w:t>为了给学生提供一个尽可能广泛的知识平台，课堂教学不会拘泥于书本，而是基于课堂上分发的补充材料和互动学习任务。学生还会得到一个</w:t>
      </w:r>
      <w:r w:rsidRPr="00903AB1">
        <w:rPr>
          <w:rFonts w:ascii="Arial Narrow" w:hAnsi="Arial Narrow" w:cs="Arial"/>
          <w:color w:val="000000"/>
          <w:sz w:val="22"/>
        </w:rPr>
        <w:t>ICTE-UQ</w:t>
      </w:r>
      <w:r w:rsidRPr="00903AB1">
        <w:rPr>
          <w:rFonts w:ascii="Arial Narrow" w:hAnsi="Arial Narrow" w:cs="Arial" w:hint="eastAsia"/>
          <w:color w:val="000000"/>
          <w:sz w:val="22"/>
        </w:rPr>
        <w:t>的文件夹，</w:t>
      </w:r>
      <w:r w:rsidRPr="00903AB1">
        <w:rPr>
          <w:rFonts w:ascii="Arial Narrow" w:hAnsi="Arial Narrow" w:cs="Arial"/>
          <w:color w:val="000000"/>
          <w:sz w:val="22"/>
        </w:rPr>
        <w:t xml:space="preserve"> </w:t>
      </w:r>
      <w:r w:rsidRPr="00903AB1">
        <w:rPr>
          <w:rFonts w:ascii="Arial Narrow" w:hAnsi="Arial Narrow" w:cs="Arial" w:hint="eastAsia"/>
          <w:color w:val="000000"/>
          <w:sz w:val="22"/>
        </w:rPr>
        <w:t>用来保存分发的教材料。</w:t>
      </w:r>
    </w:p>
    <w:p w:rsidR="00A2066C" w:rsidRPr="00903AB1" w:rsidRDefault="00A2066C" w:rsidP="005F202A">
      <w:pPr>
        <w:rPr>
          <w:rFonts w:ascii="Arial Narrow" w:hAnsi="Arial Narrow"/>
          <w:sz w:val="22"/>
        </w:rPr>
      </w:pPr>
    </w:p>
    <w:p w:rsidR="00A2066C" w:rsidRPr="00903AB1" w:rsidRDefault="00A2066C" w:rsidP="005F202A">
      <w:pPr>
        <w:numPr>
          <w:ilvl w:val="1"/>
          <w:numId w:val="9"/>
        </w:numPr>
        <w:rPr>
          <w:rFonts w:ascii="Arial Narrow" w:hAnsi="Arial Narrow"/>
          <w:sz w:val="22"/>
        </w:rPr>
      </w:pPr>
      <w:r w:rsidRPr="00903AB1">
        <w:rPr>
          <w:rFonts w:ascii="Arial Narrow" w:hint="eastAsia"/>
          <w:sz w:val="22"/>
        </w:rPr>
        <w:t>课程组成</w:t>
      </w:r>
    </w:p>
    <w:p w:rsidR="00A2066C" w:rsidRPr="00903AB1" w:rsidRDefault="00A2066C" w:rsidP="005F202A">
      <w:pPr>
        <w:numPr>
          <w:ilvl w:val="2"/>
          <w:numId w:val="9"/>
        </w:numPr>
        <w:rPr>
          <w:rFonts w:ascii="Arial Narrow" w:hAnsi="Arial Narrow"/>
          <w:sz w:val="22"/>
        </w:rPr>
      </w:pPr>
      <w:r w:rsidRPr="00903AB1">
        <w:rPr>
          <w:rFonts w:ascii="Arial Narrow" w:hint="eastAsia"/>
          <w:sz w:val="22"/>
        </w:rPr>
        <w:t>综合沟通技巧</w:t>
      </w:r>
      <w:r w:rsidRPr="00903AB1">
        <w:rPr>
          <w:rFonts w:ascii="Arial Narrow" w:hAnsi="Arial Narrow"/>
          <w:sz w:val="22"/>
        </w:rPr>
        <w:t>/</w:t>
      </w:r>
      <w:r w:rsidRPr="00903AB1">
        <w:rPr>
          <w:rFonts w:ascii="Arial Narrow" w:hint="eastAsia"/>
          <w:sz w:val="22"/>
        </w:rPr>
        <w:t>澳大利亚研究：</w:t>
      </w:r>
      <w:r w:rsidRPr="00903AB1">
        <w:rPr>
          <w:rFonts w:ascii="Arial Narrow" w:hAnsi="Arial Narrow" w:cs="Arial" w:hint="eastAsia"/>
          <w:bCs/>
          <w:sz w:val="22"/>
        </w:rPr>
        <w:t>从听、说、读、写四方面培养学生语言沟通能力，特别是通过广泛的活动提高学生口语和听力方面的流畅度和熟练度，活动的主题多以澳大利亚为背景。</w:t>
      </w:r>
    </w:p>
    <w:p w:rsidR="00A2066C" w:rsidRPr="00903AB1" w:rsidRDefault="00A2066C" w:rsidP="005F202A">
      <w:pPr>
        <w:numPr>
          <w:ilvl w:val="2"/>
          <w:numId w:val="9"/>
        </w:numPr>
        <w:rPr>
          <w:rFonts w:ascii="Arial Narrow" w:hAnsi="Arial Narrow"/>
          <w:sz w:val="22"/>
        </w:rPr>
      </w:pPr>
      <w:r w:rsidRPr="00903AB1">
        <w:rPr>
          <w:rFonts w:ascii="Arial Narrow" w:hint="eastAsia"/>
          <w:sz w:val="22"/>
        </w:rPr>
        <w:t>活动暖身和跨文化沟通技巧：</w:t>
      </w:r>
      <w:r w:rsidRPr="00903AB1">
        <w:rPr>
          <w:rFonts w:ascii="Arial Narrow" w:hAnsi="Arial Narrow" w:cs="Arial" w:hint="eastAsia"/>
          <w:bCs/>
          <w:sz w:val="22"/>
        </w:rPr>
        <w:t>课程的主要目的是提供与学生将要进行的文化和旅游景点参观相关的听力及口语任务。</w:t>
      </w:r>
    </w:p>
    <w:p w:rsidR="00A2066C" w:rsidRPr="00903AB1" w:rsidRDefault="00A2066C" w:rsidP="005F202A">
      <w:pPr>
        <w:numPr>
          <w:ilvl w:val="2"/>
          <w:numId w:val="9"/>
        </w:numPr>
        <w:rPr>
          <w:rFonts w:ascii="Arial Narrow" w:hAnsi="Arial Narrow"/>
          <w:sz w:val="22"/>
        </w:rPr>
      </w:pPr>
      <w:r w:rsidRPr="00903AB1">
        <w:rPr>
          <w:rFonts w:ascii="Arial Narrow" w:hint="eastAsia"/>
          <w:sz w:val="22"/>
        </w:rPr>
        <w:t>视听训练：</w:t>
      </w:r>
      <w:r w:rsidRPr="00903AB1">
        <w:rPr>
          <w:rFonts w:ascii="Arial Narrow" w:hAnsi="Arial Narrow" w:cs="Arial" w:hint="eastAsia"/>
          <w:bCs/>
          <w:sz w:val="22"/>
        </w:rPr>
        <w:t>课程</w:t>
      </w:r>
      <w:r w:rsidRPr="00903AB1">
        <w:rPr>
          <w:rFonts w:ascii="Arial Narrow" w:hAnsi="Arial Narrow" w:cs="Arial" w:hint="eastAsia"/>
          <w:color w:val="000000"/>
          <w:sz w:val="22"/>
        </w:rPr>
        <w:t>使用多种的媒体资料强化课堂上教授的与主题相关词汇，为学生提供机会就文化活动、旅游参观，及社交和寄宿家庭情况等问题进行讨论。</w:t>
      </w:r>
    </w:p>
    <w:p w:rsidR="00A2066C" w:rsidRPr="00903AB1" w:rsidRDefault="00A2066C" w:rsidP="005F202A">
      <w:pPr>
        <w:numPr>
          <w:ilvl w:val="2"/>
          <w:numId w:val="9"/>
        </w:numPr>
        <w:rPr>
          <w:rFonts w:ascii="Arial Narrow" w:hAnsi="Arial Narrow"/>
          <w:sz w:val="22"/>
        </w:rPr>
      </w:pPr>
      <w:r w:rsidRPr="00903AB1">
        <w:rPr>
          <w:rFonts w:ascii="Arial Narrow" w:hint="eastAsia"/>
          <w:sz w:val="22"/>
        </w:rPr>
        <w:t>语言应用课程：</w:t>
      </w:r>
      <w:r w:rsidRPr="00903AB1">
        <w:rPr>
          <w:rFonts w:ascii="Arial Narrow" w:hAnsi="Arial Narrow" w:cs="Arial" w:hint="eastAsia"/>
          <w:color w:val="000000"/>
          <w:sz w:val="22"/>
        </w:rPr>
        <w:t>本课程的目的是教授学生英语语言，从而使学生能够在社交、寄宿家庭以及学习等场合进行有效的沟通。</w:t>
      </w:r>
    </w:p>
    <w:p w:rsidR="00A2066C" w:rsidRPr="00903AB1" w:rsidRDefault="00A2066C" w:rsidP="005F202A">
      <w:pPr>
        <w:pStyle w:val="ListParagraph"/>
        <w:spacing w:line="276" w:lineRule="auto"/>
        <w:ind w:firstLineChars="0"/>
        <w:jc w:val="left"/>
        <w:rPr>
          <w:rFonts w:ascii="Arial Narrow" w:hAnsi="Arial Narrow"/>
          <w:sz w:val="22"/>
        </w:rPr>
      </w:pPr>
    </w:p>
    <w:p w:rsidR="00A2066C" w:rsidRPr="00903AB1" w:rsidRDefault="00A2066C" w:rsidP="005F202A">
      <w:pPr>
        <w:pStyle w:val="ListParagraph"/>
        <w:spacing w:line="276" w:lineRule="auto"/>
        <w:ind w:firstLineChars="0"/>
        <w:jc w:val="left"/>
        <w:rPr>
          <w:rFonts w:ascii="Arial Narrow" w:hAnsi="Arial Narrow"/>
          <w:b/>
          <w:sz w:val="22"/>
        </w:rPr>
      </w:pPr>
      <w:r w:rsidRPr="00903AB1">
        <w:rPr>
          <w:rFonts w:ascii="Arial Narrow" w:hAnsi="Arial Narrow" w:hint="eastAsia"/>
          <w:b/>
          <w:sz w:val="22"/>
        </w:rPr>
        <w:t>专题讲座</w:t>
      </w:r>
    </w:p>
    <w:p w:rsidR="00A2066C" w:rsidRPr="00903AB1" w:rsidRDefault="00A2066C" w:rsidP="005F202A">
      <w:pPr>
        <w:pStyle w:val="ListParagraph"/>
        <w:spacing w:line="276" w:lineRule="auto"/>
        <w:ind w:firstLineChars="0"/>
        <w:jc w:val="left"/>
        <w:rPr>
          <w:rFonts w:ascii="Arial Narrow" w:hAnsi="Arial Narrow"/>
          <w:sz w:val="22"/>
        </w:rPr>
      </w:pP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两个星期的学习期间还包含</w:t>
      </w:r>
      <w:r w:rsidRPr="00903AB1">
        <w:rPr>
          <w:rFonts w:ascii="Arial Narrow" w:hAnsi="Arial Narrow"/>
          <w:sz w:val="22"/>
        </w:rPr>
        <w:t>3</w:t>
      </w:r>
      <w:r w:rsidRPr="00903AB1">
        <w:rPr>
          <w:rFonts w:ascii="Arial Narrow" w:hAnsi="Arial Narrow" w:hint="eastAsia"/>
          <w:sz w:val="22"/>
        </w:rPr>
        <w:t>次专题讲座（每次讲座</w:t>
      </w:r>
      <w:r w:rsidRPr="00903AB1">
        <w:rPr>
          <w:rFonts w:ascii="Arial Narrow" w:hAnsi="Arial Narrow"/>
          <w:sz w:val="22"/>
        </w:rPr>
        <w:t>1.5</w:t>
      </w:r>
      <w:r w:rsidRPr="00903AB1">
        <w:rPr>
          <w:rFonts w:ascii="Arial Narrow" w:hAnsi="Arial Narrow" w:hint="eastAsia"/>
          <w:sz w:val="22"/>
        </w:rPr>
        <w:t>小时）以及一次相关专业领域公司或研究室参观。专题讲座将着重于商业方面或工程方面。</w:t>
      </w:r>
    </w:p>
    <w:p w:rsidR="00A2066C" w:rsidRPr="00903AB1" w:rsidRDefault="00A2066C" w:rsidP="005F202A">
      <w:pPr>
        <w:pStyle w:val="ListParagraph"/>
        <w:spacing w:line="276" w:lineRule="auto"/>
        <w:ind w:firstLineChars="0"/>
        <w:jc w:val="left"/>
        <w:rPr>
          <w:rFonts w:ascii="Arial Narrow" w:hAnsi="Arial Narrow"/>
          <w:sz w:val="22"/>
        </w:rPr>
      </w:pPr>
    </w:p>
    <w:p w:rsidR="00A2066C" w:rsidRPr="00903AB1" w:rsidRDefault="00A2066C" w:rsidP="005F202A">
      <w:pPr>
        <w:pStyle w:val="ListParagraph"/>
        <w:spacing w:line="276" w:lineRule="auto"/>
        <w:ind w:firstLineChars="0"/>
        <w:jc w:val="left"/>
        <w:rPr>
          <w:rFonts w:ascii="Arial Narrow" w:hAnsi="Arial Narrow"/>
          <w:b/>
          <w:i/>
          <w:sz w:val="22"/>
        </w:rPr>
      </w:pPr>
      <w:r w:rsidRPr="00903AB1">
        <w:rPr>
          <w:rFonts w:ascii="Arial Narrow" w:hAnsi="Arial Narrow" w:hint="eastAsia"/>
          <w:b/>
          <w:i/>
          <w:sz w:val="22"/>
        </w:rPr>
        <w:t>商科方向专题讲座系列</w:t>
      </w:r>
    </w:p>
    <w:p w:rsidR="00A2066C" w:rsidRPr="00903AB1" w:rsidRDefault="00A2066C" w:rsidP="005F202A">
      <w:pPr>
        <w:pStyle w:val="ListParagraph"/>
        <w:spacing w:line="276" w:lineRule="auto"/>
        <w:ind w:firstLineChars="0"/>
        <w:jc w:val="left"/>
        <w:rPr>
          <w:rFonts w:ascii="Arial Narrow" w:hAnsi="Arial Narrow"/>
          <w:sz w:val="22"/>
        </w:rPr>
      </w:pPr>
    </w:p>
    <w:p w:rsidR="00A2066C" w:rsidRPr="00903AB1" w:rsidRDefault="00A2066C" w:rsidP="005F202A">
      <w:pPr>
        <w:pStyle w:val="ListParagraph"/>
        <w:spacing w:line="276" w:lineRule="auto"/>
        <w:ind w:firstLineChars="0"/>
        <w:jc w:val="left"/>
        <w:rPr>
          <w:rFonts w:ascii="Arial Narrow" w:hAnsi="Arial Narrow"/>
          <w:sz w:val="22"/>
        </w:rPr>
      </w:pPr>
      <w:r w:rsidRPr="00903AB1">
        <w:rPr>
          <w:rFonts w:ascii="Arial Narrow" w:hAnsi="Arial Narrow" w:hint="eastAsia"/>
          <w:sz w:val="22"/>
        </w:rPr>
        <w:t>专题讲座一：中国澳大利亚跨文化商务沟通</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本讲座介绍中国和澳大利亚人跨文化沟通风格以及其对中国澳大利亚两国之间商务贸易的影响。同时也介绍两国的商业文化。</w:t>
      </w:r>
    </w:p>
    <w:p w:rsidR="00A2066C" w:rsidRPr="00903AB1" w:rsidRDefault="00A2066C" w:rsidP="005F202A">
      <w:pPr>
        <w:pStyle w:val="ListParagraph"/>
        <w:spacing w:line="276" w:lineRule="auto"/>
        <w:ind w:firstLineChars="0"/>
        <w:jc w:val="left"/>
        <w:rPr>
          <w:rFonts w:ascii="Arial Narrow" w:hAnsi="Arial Narrow"/>
          <w:sz w:val="22"/>
        </w:rPr>
      </w:pPr>
    </w:p>
    <w:p w:rsidR="00A2066C" w:rsidRPr="00903AB1" w:rsidRDefault="00A2066C" w:rsidP="005F202A">
      <w:pPr>
        <w:pStyle w:val="ListParagraph"/>
        <w:spacing w:line="276" w:lineRule="auto"/>
        <w:ind w:firstLineChars="0"/>
        <w:jc w:val="left"/>
        <w:rPr>
          <w:rFonts w:ascii="Arial Narrow" w:hAnsi="Arial Narrow"/>
          <w:sz w:val="22"/>
        </w:rPr>
      </w:pPr>
      <w:r w:rsidRPr="00903AB1">
        <w:rPr>
          <w:rFonts w:ascii="Arial Narrow" w:hAnsi="Arial Narrow" w:hint="eastAsia"/>
          <w:sz w:val="22"/>
        </w:rPr>
        <w:t>专题讲座二：中国澳大利亚商业关系</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本讲座提供在中国和澳大利亚成功经商的概览。本讲座基于商业理念提供多方位的视角，通过深入了解商业合作伙伴发现更多的商机。</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讲座介绍不同的商业环境、剖析最新商业成功案例、研究国际商务管理中的问题，并且讨论澳大利亚机构在中国运营所遇到的挑战。</w:t>
      </w:r>
    </w:p>
    <w:p w:rsidR="00A2066C" w:rsidRPr="00903AB1" w:rsidRDefault="00A2066C" w:rsidP="005F202A">
      <w:pPr>
        <w:pStyle w:val="ListParagraph"/>
        <w:spacing w:line="276" w:lineRule="auto"/>
        <w:ind w:firstLineChars="0" w:firstLine="0"/>
        <w:jc w:val="left"/>
        <w:rPr>
          <w:rFonts w:ascii="Arial Narrow" w:hAnsi="Arial Narrow"/>
          <w:sz w:val="22"/>
        </w:rPr>
      </w:pPr>
    </w:p>
    <w:p w:rsidR="00A2066C" w:rsidRPr="00903AB1" w:rsidRDefault="00A2066C" w:rsidP="005F202A">
      <w:pPr>
        <w:pStyle w:val="ListParagraph"/>
        <w:spacing w:line="276" w:lineRule="auto"/>
        <w:ind w:firstLineChars="0"/>
        <w:jc w:val="left"/>
        <w:rPr>
          <w:rFonts w:ascii="Arial Narrow" w:hAnsi="Arial Narrow"/>
          <w:sz w:val="22"/>
        </w:rPr>
      </w:pPr>
      <w:r w:rsidRPr="00903AB1">
        <w:rPr>
          <w:rFonts w:ascii="Arial Narrow" w:hAnsi="Arial Narrow" w:hint="eastAsia"/>
          <w:sz w:val="22"/>
        </w:rPr>
        <w:t>专业讲座三：创新与创业</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本讲座对创新和创业的理念进行探讨，指出创业并不仅仅是开始一个新的公司，它还包括发现商业机会，然后就商业机会进行开发沟通，并且创造价值。</w:t>
      </w:r>
    </w:p>
    <w:p w:rsidR="00A2066C" w:rsidRPr="00903AB1" w:rsidRDefault="00A2066C" w:rsidP="005F202A">
      <w:pPr>
        <w:pStyle w:val="ListParagraph"/>
        <w:spacing w:line="276" w:lineRule="auto"/>
        <w:ind w:firstLineChars="0" w:firstLine="0"/>
        <w:jc w:val="left"/>
        <w:rPr>
          <w:rFonts w:ascii="Arial Narrow" w:hAnsi="Arial Narrow"/>
          <w:b/>
          <w:sz w:val="22"/>
        </w:rPr>
      </w:pPr>
    </w:p>
    <w:p w:rsidR="00A2066C" w:rsidRPr="00903AB1" w:rsidRDefault="00A2066C" w:rsidP="005F202A">
      <w:pPr>
        <w:pStyle w:val="ListParagraph"/>
        <w:spacing w:line="276" w:lineRule="auto"/>
        <w:ind w:left="426" w:firstLineChars="0" w:firstLine="0"/>
        <w:jc w:val="left"/>
        <w:rPr>
          <w:rFonts w:ascii="Arial Narrow" w:hAnsi="Arial Narrow"/>
          <w:sz w:val="22"/>
        </w:rPr>
      </w:pPr>
      <w:r w:rsidRPr="00903AB1">
        <w:rPr>
          <w:rFonts w:ascii="Arial Narrow" w:hAnsi="Arial Narrow" w:hint="eastAsia"/>
          <w:sz w:val="22"/>
        </w:rPr>
        <w:t>实地参观：参观与中国有密切合作关系的公司或政府机构。</w:t>
      </w:r>
    </w:p>
    <w:p w:rsidR="00A2066C" w:rsidRPr="00903AB1" w:rsidRDefault="00A2066C" w:rsidP="005F202A">
      <w:pPr>
        <w:pStyle w:val="ListParagraph"/>
        <w:spacing w:line="276" w:lineRule="auto"/>
        <w:ind w:firstLineChars="0" w:firstLine="0"/>
        <w:jc w:val="left"/>
        <w:rPr>
          <w:rFonts w:ascii="Arial Narrow" w:hAnsi="Arial Narrow"/>
          <w:b/>
          <w:sz w:val="22"/>
        </w:rPr>
      </w:pPr>
    </w:p>
    <w:p w:rsidR="00A2066C" w:rsidRPr="00903AB1" w:rsidRDefault="00A2066C" w:rsidP="005F202A">
      <w:pPr>
        <w:pStyle w:val="ListParagraph"/>
        <w:spacing w:line="276" w:lineRule="auto"/>
        <w:ind w:left="426" w:firstLineChars="0" w:firstLine="0"/>
        <w:jc w:val="left"/>
        <w:rPr>
          <w:rFonts w:ascii="Arial Narrow" w:hAnsi="Arial Narrow"/>
          <w:b/>
          <w:sz w:val="22"/>
        </w:rPr>
      </w:pPr>
      <w:r w:rsidRPr="00903AB1">
        <w:rPr>
          <w:rFonts w:ascii="Arial Narrow" w:hAnsi="Arial Narrow" w:hint="eastAsia"/>
          <w:b/>
          <w:sz w:val="22"/>
        </w:rPr>
        <w:t>评估和结业</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饯别会和证书颁发仪式将在项目最后一周的一个下午举行。饯别会约持续半个小时，包含便餐并提供饮料。会上</w:t>
      </w:r>
      <w:r w:rsidRPr="00903AB1">
        <w:rPr>
          <w:rFonts w:ascii="Arial Narrow" w:hAnsi="Arial Narrow"/>
          <w:sz w:val="22"/>
        </w:rPr>
        <w:t>ICTE-UQ</w:t>
      </w:r>
      <w:r w:rsidRPr="00903AB1">
        <w:rPr>
          <w:rFonts w:ascii="Arial Narrow" w:hAnsi="Arial Narrow" w:hint="eastAsia"/>
          <w:sz w:val="22"/>
        </w:rPr>
        <w:t>的老师和领队会发表演讲。如果参加项目的学生超过</w:t>
      </w:r>
      <w:r w:rsidRPr="00903AB1">
        <w:rPr>
          <w:rFonts w:ascii="Arial Narrow" w:hAnsi="Arial Narrow"/>
          <w:sz w:val="22"/>
        </w:rPr>
        <w:t>30</w:t>
      </w:r>
      <w:r w:rsidRPr="00903AB1">
        <w:rPr>
          <w:rFonts w:ascii="Arial Narrow" w:hAnsi="Arial Narrow" w:hint="eastAsia"/>
          <w:sz w:val="22"/>
        </w:rPr>
        <w:t>人，证书颁发仪式将有可能单独举行。</w:t>
      </w:r>
    </w:p>
    <w:p w:rsidR="00A2066C"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结业考试可以根据学生所在国内大学要求进行安排。如果要求，考试将安排在项目最后一天的早上，考核每个学生在口语、听力方面的能力。考试结果和项目评估报告将在项目结束后的六个星期内发出。</w:t>
      </w:r>
    </w:p>
    <w:p w:rsidR="00A2066C" w:rsidRPr="00903AB1" w:rsidRDefault="00A2066C" w:rsidP="005F202A">
      <w:pPr>
        <w:spacing w:line="276" w:lineRule="auto"/>
        <w:rPr>
          <w:rFonts w:ascii="Arial Narrow" w:hAnsi="Arial Narrow"/>
          <w:sz w:val="22"/>
        </w:rPr>
      </w:pPr>
    </w:p>
    <w:p w:rsidR="00A2066C" w:rsidRPr="00903AB1" w:rsidRDefault="00A2066C" w:rsidP="005F202A">
      <w:pPr>
        <w:pStyle w:val="ListParagraph"/>
        <w:spacing w:line="276" w:lineRule="auto"/>
        <w:ind w:left="426" w:firstLineChars="0" w:firstLine="0"/>
        <w:jc w:val="left"/>
        <w:rPr>
          <w:rFonts w:ascii="Arial Narrow" w:hAnsi="Arial Narrow"/>
          <w:b/>
          <w:sz w:val="22"/>
        </w:rPr>
      </w:pPr>
      <w:r w:rsidRPr="00903AB1">
        <w:rPr>
          <w:rFonts w:ascii="Arial Narrow" w:hAnsi="Arial Narrow"/>
          <w:b/>
          <w:sz w:val="22"/>
        </w:rPr>
        <w:t>UQ</w:t>
      </w:r>
      <w:r w:rsidRPr="00903AB1">
        <w:rPr>
          <w:rFonts w:ascii="Arial Narrow" w:hAnsi="Arial Narrow" w:hint="eastAsia"/>
          <w:b/>
          <w:sz w:val="22"/>
        </w:rPr>
        <w:t>组织的参观活动</w:t>
      </w:r>
    </w:p>
    <w:p w:rsidR="00A2066C" w:rsidRPr="00903AB1" w:rsidRDefault="00A2066C" w:rsidP="005F202A">
      <w:pPr>
        <w:pStyle w:val="ListParagraph"/>
        <w:spacing w:line="276" w:lineRule="auto"/>
        <w:ind w:left="426" w:firstLineChars="0" w:firstLine="0"/>
        <w:jc w:val="left"/>
        <w:rPr>
          <w:rFonts w:ascii="Arial Narrow" w:hAnsi="Arial Narrow"/>
          <w:sz w:val="22"/>
        </w:rPr>
      </w:pPr>
      <w:r w:rsidRPr="00903AB1">
        <w:rPr>
          <w:rFonts w:ascii="Arial Narrow" w:hAnsi="Arial Narrow" w:hint="eastAsia"/>
          <w:sz w:val="22"/>
        </w:rPr>
        <w:t>在</w:t>
      </w:r>
      <w:r w:rsidRPr="00903AB1">
        <w:rPr>
          <w:rFonts w:ascii="Arial Narrow" w:hAnsi="Arial Narrow"/>
          <w:sz w:val="22"/>
        </w:rPr>
        <w:t>ICTE-UQ</w:t>
      </w:r>
      <w:r w:rsidRPr="00903AB1">
        <w:rPr>
          <w:rFonts w:ascii="Arial Narrow" w:hAnsi="Arial Narrow" w:hint="eastAsia"/>
          <w:sz w:val="22"/>
        </w:rPr>
        <w:t>学习的两周时间内，学生将参加丰富多彩的参观活动。包含：</w:t>
      </w:r>
    </w:p>
    <w:p w:rsidR="00A2066C" w:rsidRPr="00903AB1" w:rsidRDefault="00A2066C" w:rsidP="005F202A">
      <w:pPr>
        <w:pStyle w:val="ListParagraph"/>
        <w:numPr>
          <w:ilvl w:val="0"/>
          <w:numId w:val="5"/>
        </w:numPr>
        <w:spacing w:line="276" w:lineRule="auto"/>
        <w:ind w:firstLineChars="0"/>
        <w:jc w:val="left"/>
        <w:rPr>
          <w:rFonts w:ascii="Arial Narrow" w:hAnsi="Arial Narrow"/>
          <w:sz w:val="22"/>
        </w:rPr>
      </w:pPr>
      <w:r w:rsidRPr="00903AB1">
        <w:rPr>
          <w:rFonts w:ascii="Arial Narrow" w:hAnsi="Arial Narrow" w:hint="eastAsia"/>
          <w:sz w:val="22"/>
        </w:rPr>
        <w:t>新生培训活动（包含英语水平测试、学校介绍、课程介绍以及校园参观）</w:t>
      </w:r>
    </w:p>
    <w:p w:rsidR="00A2066C" w:rsidRPr="00903AB1" w:rsidRDefault="00A2066C" w:rsidP="005F202A">
      <w:pPr>
        <w:pStyle w:val="ListParagraph"/>
        <w:numPr>
          <w:ilvl w:val="0"/>
          <w:numId w:val="5"/>
        </w:numPr>
        <w:spacing w:line="276" w:lineRule="auto"/>
        <w:ind w:firstLineChars="0"/>
        <w:jc w:val="left"/>
        <w:rPr>
          <w:rFonts w:ascii="Arial Narrow" w:hAnsi="Arial Narrow"/>
          <w:sz w:val="22"/>
        </w:rPr>
      </w:pPr>
      <w:r w:rsidRPr="00903AB1">
        <w:rPr>
          <w:rFonts w:ascii="Arial Narrow" w:hAnsi="Arial Narrow" w:hint="eastAsia"/>
          <w:sz w:val="22"/>
        </w:rPr>
        <w:t>和</w:t>
      </w:r>
      <w:r w:rsidRPr="00903AB1">
        <w:rPr>
          <w:rFonts w:ascii="Arial Narrow" w:hAnsi="Arial Narrow"/>
          <w:sz w:val="22"/>
        </w:rPr>
        <w:t>UQ</w:t>
      </w:r>
      <w:r w:rsidRPr="00903AB1">
        <w:rPr>
          <w:rFonts w:ascii="Arial Narrow" w:hAnsi="Arial Narrow" w:hint="eastAsia"/>
          <w:sz w:val="22"/>
        </w:rPr>
        <w:t>学生的联谊活动（包括口语交流和体育活动）</w:t>
      </w:r>
    </w:p>
    <w:p w:rsidR="00A2066C" w:rsidRPr="002A7B53" w:rsidRDefault="00A2066C" w:rsidP="005F202A">
      <w:pPr>
        <w:pStyle w:val="ListParagraph"/>
        <w:numPr>
          <w:ilvl w:val="0"/>
          <w:numId w:val="5"/>
        </w:numPr>
        <w:spacing w:line="276" w:lineRule="auto"/>
        <w:ind w:firstLineChars="0"/>
        <w:jc w:val="left"/>
        <w:rPr>
          <w:rFonts w:ascii="Arial Narrow" w:hAnsi="Arial Narrow"/>
          <w:color w:val="000000"/>
          <w:sz w:val="22"/>
        </w:rPr>
      </w:pPr>
      <w:r w:rsidRPr="002A7B53">
        <w:rPr>
          <w:rFonts w:ascii="Arial Narrow" w:hAnsi="Arial Narrow"/>
          <w:bCs/>
          <w:color w:val="000000"/>
          <w:sz w:val="22"/>
        </w:rPr>
        <w:t>Lone Pine Koala Sanctuary</w:t>
      </w:r>
      <w:r w:rsidRPr="002A7B53">
        <w:rPr>
          <w:rFonts w:ascii="Arial Narrow" w:hint="eastAsia"/>
          <w:bCs/>
          <w:color w:val="000000"/>
          <w:sz w:val="22"/>
        </w:rPr>
        <w:t>半日游</w:t>
      </w:r>
    </w:p>
    <w:p w:rsidR="00A2066C" w:rsidRPr="00903AB1" w:rsidRDefault="00A2066C" w:rsidP="005F202A">
      <w:pPr>
        <w:pStyle w:val="ListParagraph"/>
        <w:numPr>
          <w:ilvl w:val="0"/>
          <w:numId w:val="5"/>
        </w:numPr>
        <w:spacing w:line="276" w:lineRule="auto"/>
        <w:ind w:firstLineChars="0"/>
        <w:jc w:val="left"/>
        <w:rPr>
          <w:rFonts w:ascii="Arial Narrow" w:hAnsi="Arial Narrow"/>
          <w:sz w:val="22"/>
        </w:rPr>
      </w:pPr>
      <w:r w:rsidRPr="00903AB1">
        <w:rPr>
          <w:rFonts w:ascii="Arial Narrow" w:hAnsi="Arial Narrow" w:hint="eastAsia"/>
          <w:sz w:val="22"/>
        </w:rPr>
        <w:t>实地考察</w:t>
      </w:r>
    </w:p>
    <w:p w:rsidR="00A2066C" w:rsidRPr="00903AB1" w:rsidRDefault="00A2066C" w:rsidP="005F202A">
      <w:pPr>
        <w:pStyle w:val="ListParagraph"/>
        <w:numPr>
          <w:ilvl w:val="0"/>
          <w:numId w:val="5"/>
        </w:numPr>
        <w:spacing w:line="276" w:lineRule="auto"/>
        <w:ind w:firstLineChars="0"/>
        <w:jc w:val="left"/>
        <w:rPr>
          <w:rFonts w:ascii="Arial Narrow" w:hAnsi="Arial Narrow"/>
          <w:sz w:val="22"/>
        </w:rPr>
      </w:pPr>
      <w:r w:rsidRPr="00903AB1">
        <w:rPr>
          <w:rFonts w:ascii="Arial Narrow" w:hAnsi="Arial Narrow" w:hint="eastAsia"/>
          <w:sz w:val="22"/>
        </w:rPr>
        <w:t>结业典礼</w:t>
      </w:r>
      <w:r>
        <w:rPr>
          <w:rFonts w:ascii="Arial Narrow" w:hAnsi="Arial Narrow" w:hint="eastAsia"/>
          <w:sz w:val="22"/>
        </w:rPr>
        <w:t>，与所有</w:t>
      </w:r>
      <w:r>
        <w:rPr>
          <w:rFonts w:ascii="Arial Narrow" w:hAnsi="Arial Narrow"/>
          <w:sz w:val="22"/>
        </w:rPr>
        <w:t>ICTE-UQ</w:t>
      </w:r>
      <w:r>
        <w:rPr>
          <w:rFonts w:ascii="Arial Narrow" w:hAnsi="Arial Narrow" w:hint="eastAsia"/>
          <w:sz w:val="22"/>
        </w:rPr>
        <w:t>学生</w:t>
      </w:r>
      <w:r>
        <w:rPr>
          <w:rFonts w:ascii="Arial Narrow" w:hAnsi="Arial Narrow"/>
          <w:sz w:val="22"/>
        </w:rPr>
        <w:t>BBQ</w:t>
      </w:r>
      <w:r>
        <w:rPr>
          <w:rFonts w:ascii="Arial Narrow" w:hAnsi="Arial Narrow" w:hint="eastAsia"/>
          <w:sz w:val="22"/>
        </w:rPr>
        <w:t>聚餐</w:t>
      </w:r>
    </w:p>
    <w:p w:rsidR="00A2066C" w:rsidRDefault="00A2066C" w:rsidP="005F202A">
      <w:pPr>
        <w:pStyle w:val="ListParagraph"/>
        <w:spacing w:line="276" w:lineRule="auto"/>
        <w:ind w:left="426" w:firstLineChars="0" w:firstLine="0"/>
        <w:jc w:val="left"/>
        <w:rPr>
          <w:rFonts w:ascii="Arial Narrow" w:hAnsi="Arial Narrow"/>
          <w:sz w:val="22"/>
        </w:rPr>
      </w:pPr>
    </w:p>
    <w:p w:rsidR="00A2066C" w:rsidRDefault="00A2066C" w:rsidP="005F202A">
      <w:pPr>
        <w:pStyle w:val="ListParagraph"/>
        <w:spacing w:line="276" w:lineRule="auto"/>
        <w:ind w:left="426" w:firstLineChars="0" w:firstLine="0"/>
        <w:jc w:val="left"/>
        <w:rPr>
          <w:rFonts w:ascii="Arial Narrow" w:hAnsi="Arial Narrow"/>
          <w:b/>
          <w:sz w:val="22"/>
        </w:rPr>
      </w:pPr>
      <w:r w:rsidRPr="0077365C">
        <w:rPr>
          <w:rFonts w:ascii="Arial Narrow" w:hAnsi="Arial Narrow"/>
          <w:b/>
          <w:sz w:val="22"/>
        </w:rPr>
        <w:t>IELTS Testing</w:t>
      </w:r>
    </w:p>
    <w:p w:rsidR="00A2066C" w:rsidRDefault="00A2066C" w:rsidP="005F202A">
      <w:pPr>
        <w:pStyle w:val="ListParagraph"/>
        <w:spacing w:line="276" w:lineRule="auto"/>
        <w:ind w:left="426" w:firstLineChars="0" w:firstLine="0"/>
        <w:jc w:val="left"/>
        <w:rPr>
          <w:rFonts w:ascii="Arial Narrow" w:hAnsi="Arial Narrow"/>
          <w:b/>
          <w:sz w:val="22"/>
        </w:rPr>
      </w:pPr>
    </w:p>
    <w:p w:rsidR="00A2066C" w:rsidRDefault="00A2066C" w:rsidP="005F202A">
      <w:pPr>
        <w:pStyle w:val="ListParagraph"/>
        <w:spacing w:line="276" w:lineRule="auto"/>
        <w:ind w:left="426" w:firstLineChars="0" w:firstLine="0"/>
        <w:jc w:val="left"/>
        <w:rPr>
          <w:rFonts w:ascii="Arial Narrow" w:hAnsi="Arial Narrow"/>
          <w:color w:val="FF0000"/>
          <w:sz w:val="22"/>
        </w:rPr>
      </w:pPr>
      <w:r w:rsidRPr="00903AB1">
        <w:rPr>
          <w:rFonts w:ascii="Arial Narrow" w:hAnsi="Arial Narrow"/>
          <w:sz w:val="22"/>
        </w:rPr>
        <w:t>ICTE-UQ</w:t>
      </w:r>
      <w:r>
        <w:rPr>
          <w:rFonts w:ascii="Arial Narrow" w:hAnsi="Arial Narrow" w:hint="eastAsia"/>
          <w:sz w:val="22"/>
        </w:rPr>
        <w:t>是</w:t>
      </w:r>
      <w:r>
        <w:rPr>
          <w:rFonts w:ascii="Arial Narrow" w:hAnsi="Arial Narrow"/>
          <w:sz w:val="22"/>
        </w:rPr>
        <w:t>IELTS</w:t>
      </w:r>
      <w:r>
        <w:rPr>
          <w:rFonts w:ascii="Arial Narrow" w:hAnsi="Arial Narrow" w:hint="eastAsia"/>
          <w:sz w:val="22"/>
        </w:rPr>
        <w:t>（</w:t>
      </w:r>
      <w:r>
        <w:rPr>
          <w:rFonts w:ascii="Arial Narrow" w:hAnsi="Arial Narrow"/>
          <w:sz w:val="22"/>
        </w:rPr>
        <w:t>International English Language Testing System</w:t>
      </w:r>
      <w:r>
        <w:rPr>
          <w:rFonts w:ascii="Arial Narrow" w:hAnsi="Arial Narrow" w:hint="eastAsia"/>
          <w:sz w:val="22"/>
        </w:rPr>
        <w:t>）雅思考试的测试和管理中心，同时</w:t>
      </w:r>
      <w:r>
        <w:rPr>
          <w:rFonts w:ascii="Arial Narrow" w:hAnsi="Arial Narrow"/>
          <w:sz w:val="22"/>
        </w:rPr>
        <w:t>UQ</w:t>
      </w:r>
      <w:r>
        <w:rPr>
          <w:rFonts w:ascii="Arial Narrow" w:hAnsi="Arial Narrow" w:hint="eastAsia"/>
          <w:sz w:val="22"/>
        </w:rPr>
        <w:t>也是雅思考试的考点。雅思考试每两周举行一次，通常安排在周六，贯穿全年。学生如果选择参加雅思考试则需另外支付</w:t>
      </w:r>
      <w:r>
        <w:rPr>
          <w:rFonts w:ascii="Arial Narrow" w:hAnsi="Arial Narrow"/>
          <w:sz w:val="22"/>
        </w:rPr>
        <w:t>330</w:t>
      </w:r>
      <w:r>
        <w:rPr>
          <w:rFonts w:ascii="Arial Narrow" w:hAnsi="Arial Narrow" w:hint="eastAsia"/>
          <w:sz w:val="22"/>
        </w:rPr>
        <w:t>澳元的考试费（</w:t>
      </w:r>
      <w:r>
        <w:rPr>
          <w:rFonts w:ascii="Arial Narrow" w:hAnsi="Arial Narrow"/>
          <w:sz w:val="22"/>
        </w:rPr>
        <w:t>330</w:t>
      </w:r>
      <w:r>
        <w:rPr>
          <w:rFonts w:ascii="Arial Narrow" w:hAnsi="Arial Narrow" w:hint="eastAsia"/>
          <w:sz w:val="22"/>
        </w:rPr>
        <w:t>澳元是目前的价格，具体价格需随时关注网站更新信息），考试结果将在参加考试两周后拿到。关于</w:t>
      </w:r>
      <w:r>
        <w:rPr>
          <w:rFonts w:ascii="Arial Narrow" w:hAnsi="Arial Narrow"/>
          <w:sz w:val="22"/>
        </w:rPr>
        <w:t>IELTS</w:t>
      </w:r>
      <w:r>
        <w:rPr>
          <w:rFonts w:ascii="Arial Narrow" w:hAnsi="Arial Narrow" w:hint="eastAsia"/>
          <w:sz w:val="22"/>
        </w:rPr>
        <w:t>的详细信息请参考：</w:t>
      </w:r>
      <w:hyperlink r:id="rId7" w:history="1">
        <w:r w:rsidRPr="00891143">
          <w:rPr>
            <w:rStyle w:val="Hyperlink"/>
            <w:rFonts w:ascii="Arial Narrow" w:hAnsi="Arial Narrow"/>
            <w:bCs/>
            <w:sz w:val="22"/>
          </w:rPr>
          <w:t>http://www.icte.uq.edu.au/ielts</w:t>
        </w:r>
      </w:hyperlink>
      <w:r>
        <w:rPr>
          <w:rFonts w:ascii="Arial Narrow" w:hAnsi="Arial Narrow"/>
          <w:sz w:val="22"/>
        </w:rPr>
        <w:t xml:space="preserve"> </w:t>
      </w:r>
    </w:p>
    <w:p w:rsidR="00A2066C" w:rsidRPr="00DF7D6D" w:rsidRDefault="00A2066C" w:rsidP="005F202A">
      <w:pPr>
        <w:pStyle w:val="ListParagraph"/>
        <w:spacing w:line="276" w:lineRule="auto"/>
        <w:ind w:left="426" w:firstLineChars="0" w:firstLine="0"/>
        <w:jc w:val="left"/>
        <w:rPr>
          <w:rFonts w:ascii="Arial Narrow" w:hAnsi="Arial Narrow"/>
          <w:sz w:val="22"/>
        </w:rPr>
      </w:pPr>
    </w:p>
    <w:p w:rsidR="00A2066C" w:rsidRPr="00903AB1" w:rsidRDefault="00A2066C" w:rsidP="005F202A">
      <w:pPr>
        <w:pStyle w:val="ListParagraph"/>
        <w:spacing w:line="276" w:lineRule="auto"/>
        <w:ind w:left="426" w:firstLineChars="0" w:firstLine="0"/>
        <w:jc w:val="left"/>
        <w:rPr>
          <w:rFonts w:ascii="Arial Narrow" w:hAnsi="Arial Narrow"/>
          <w:b/>
          <w:sz w:val="22"/>
        </w:rPr>
      </w:pPr>
      <w:r w:rsidRPr="00903AB1">
        <w:rPr>
          <w:rFonts w:ascii="Arial Narrow" w:hAnsi="Arial Narrow" w:hint="eastAsia"/>
          <w:b/>
          <w:sz w:val="22"/>
        </w:rPr>
        <w:t>住宿</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784588">
        <w:rPr>
          <w:rFonts w:ascii="Arial Narrow" w:hAnsi="Arial Narrow" w:hint="eastAsia"/>
          <w:sz w:val="22"/>
        </w:rPr>
        <w:t>项目期间，</w:t>
      </w:r>
      <w:r w:rsidRPr="00784588">
        <w:rPr>
          <w:rFonts w:ascii="Arial Narrow" w:hAnsi="Arial Narrow"/>
          <w:sz w:val="22"/>
        </w:rPr>
        <w:t>ICTE-UQ</w:t>
      </w:r>
      <w:r w:rsidRPr="00784588">
        <w:rPr>
          <w:rFonts w:ascii="Arial Narrow" w:hAnsi="Arial Narrow" w:hint="eastAsia"/>
          <w:sz w:val="22"/>
        </w:rPr>
        <w:t>安排学生在当地家庭居住。寄宿家庭在每周工作日提供早餐和晚餐，在周末提供一日</w:t>
      </w:r>
      <w:r>
        <w:rPr>
          <w:rFonts w:ascii="Arial Narrow" w:hAnsi="Arial Narrow" w:hint="eastAsia"/>
          <w:sz w:val="22"/>
        </w:rPr>
        <w:t>两</w:t>
      </w:r>
      <w:r w:rsidRPr="00784588">
        <w:rPr>
          <w:rFonts w:ascii="Arial Narrow" w:hAnsi="Arial Narrow" w:hint="eastAsia"/>
          <w:sz w:val="22"/>
        </w:rPr>
        <w:t>餐。</w:t>
      </w:r>
    </w:p>
    <w:p w:rsidR="00A2066C" w:rsidRPr="00903AB1" w:rsidRDefault="00A2066C" w:rsidP="005F202A">
      <w:pPr>
        <w:pStyle w:val="ListParagraph"/>
        <w:spacing w:line="276" w:lineRule="auto"/>
        <w:ind w:left="426" w:firstLineChars="0" w:firstLine="414"/>
        <w:jc w:val="left"/>
        <w:rPr>
          <w:rFonts w:ascii="Arial Narrow" w:hAnsi="Arial Narrow"/>
          <w:sz w:val="22"/>
        </w:rPr>
      </w:pPr>
      <w:r w:rsidRPr="00903AB1">
        <w:rPr>
          <w:rFonts w:ascii="Arial Narrow" w:hAnsi="Arial Narrow" w:hint="eastAsia"/>
          <w:sz w:val="22"/>
        </w:rPr>
        <w:t>学生在寄宿家庭会享有独立的卧室，配有床、桌子、椅子和衣橱，并且有权利使用该家庭所有的公共空间。</w:t>
      </w:r>
      <w:r w:rsidRPr="00903AB1">
        <w:rPr>
          <w:rFonts w:ascii="Arial Narrow" w:hAnsi="Arial Narrow"/>
          <w:sz w:val="22"/>
        </w:rPr>
        <w:t>ICTE-UQ</w:t>
      </w:r>
      <w:r w:rsidRPr="00903AB1">
        <w:rPr>
          <w:rFonts w:ascii="Arial Narrow" w:hAnsi="Arial Narrow" w:hint="eastAsia"/>
          <w:sz w:val="22"/>
        </w:rPr>
        <w:t>联系的寄宿家庭来自各个民族，并且有单亲家庭，这也反映了澳大利亚当地的家庭特征。所有寄宿家庭都在昆士兰大学</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hint="eastAsia"/>
            <w:sz w:val="22"/>
          </w:rPr>
          <w:t>十公里</w:t>
        </w:r>
      </w:smartTag>
      <w:r w:rsidRPr="00903AB1">
        <w:rPr>
          <w:rFonts w:ascii="Arial Narrow" w:hAnsi="Arial Narrow" w:hint="eastAsia"/>
          <w:sz w:val="22"/>
        </w:rPr>
        <w:t>的范围内。寄宿家庭至</w:t>
      </w:r>
      <w:r w:rsidRPr="00903AB1">
        <w:rPr>
          <w:rFonts w:ascii="Arial Narrow" w:hAnsi="Arial Narrow"/>
          <w:sz w:val="22"/>
        </w:rPr>
        <w:t>ICTE-UQ</w:t>
      </w:r>
      <w:r w:rsidRPr="00903AB1">
        <w:rPr>
          <w:rFonts w:ascii="Arial Narrow" w:hAnsi="Arial Narrow" w:hint="eastAsia"/>
          <w:sz w:val="22"/>
        </w:rPr>
        <w:t>可以搭乘公交车或者轨道交通，约</w:t>
      </w:r>
      <w:r w:rsidRPr="00903AB1">
        <w:rPr>
          <w:rFonts w:ascii="Arial Narrow" w:hAnsi="Arial Narrow"/>
          <w:sz w:val="22"/>
        </w:rPr>
        <w:t>40-50</w:t>
      </w:r>
      <w:r w:rsidRPr="00903AB1">
        <w:rPr>
          <w:rFonts w:ascii="Arial Narrow" w:hAnsi="Arial Narrow" w:hint="eastAsia"/>
          <w:sz w:val="22"/>
        </w:rPr>
        <w:t>分钟可以到达，最多不超过</w:t>
      </w:r>
      <w:r w:rsidRPr="00903AB1">
        <w:rPr>
          <w:rFonts w:ascii="Arial Narrow" w:hAnsi="Arial Narrow"/>
          <w:sz w:val="22"/>
        </w:rPr>
        <w:t>50-60</w:t>
      </w:r>
      <w:r w:rsidRPr="00903AB1">
        <w:rPr>
          <w:rFonts w:ascii="Arial Narrow" w:hAnsi="Arial Narrow" w:hint="eastAsia"/>
          <w:sz w:val="22"/>
        </w:rPr>
        <w:t>分钟。一个寄宿家庭可以容纳一到两名学生。从以往的经验来看，学生居住在当地的寄宿家庭有非常积极的作用，尤其对于短期班的学生。这可以让学生面对新的文化和家庭环境时提升自信，鼓励学生与家庭成员用英文交流。这样的安排也方便学生解决平时往来寄宿家庭的交通问题，鼓励学生在不参加寄宿家庭活动时独立做一些事情。当两位同学居住在同一个家庭时，每个人都会有独立的卧室。请注意在工作日，寄宿家庭是不提供午餐的，午餐可以在校园内的餐厅食用，每餐约</w:t>
      </w:r>
      <w:r w:rsidRPr="00903AB1">
        <w:rPr>
          <w:rFonts w:ascii="Arial Narrow" w:hAnsi="Arial Narrow"/>
          <w:sz w:val="22"/>
        </w:rPr>
        <w:t>10</w:t>
      </w:r>
      <w:r w:rsidRPr="00903AB1">
        <w:rPr>
          <w:rFonts w:ascii="Arial Narrow" w:hAnsi="Arial Narrow" w:hint="eastAsia"/>
          <w:sz w:val="22"/>
        </w:rPr>
        <w:t>澳元。</w:t>
      </w:r>
    </w:p>
    <w:p w:rsidR="00A2066C" w:rsidRPr="00903AB1" w:rsidRDefault="00A2066C" w:rsidP="005F202A">
      <w:pPr>
        <w:spacing w:line="276" w:lineRule="auto"/>
        <w:jc w:val="left"/>
        <w:rPr>
          <w:rFonts w:ascii="Arial Narrow" w:hAnsi="Arial Narrow"/>
          <w:sz w:val="22"/>
        </w:rPr>
      </w:pPr>
      <w:r w:rsidRPr="00903AB1">
        <w:rPr>
          <w:rFonts w:ascii="Arial Narrow" w:hAnsi="Arial Narrow"/>
          <w:sz w:val="22"/>
        </w:rPr>
        <w:tab/>
      </w:r>
    </w:p>
    <w:p w:rsidR="00A2066C" w:rsidRDefault="00A2066C" w:rsidP="005F202A">
      <w:pPr>
        <w:spacing w:line="276" w:lineRule="auto"/>
        <w:jc w:val="left"/>
        <w:rPr>
          <w:rFonts w:ascii="Arial Narrow" w:hAnsi="Arial Narrow"/>
          <w:b/>
          <w:sz w:val="22"/>
        </w:rPr>
      </w:pPr>
      <w:r w:rsidRPr="00903AB1">
        <w:rPr>
          <w:rFonts w:ascii="Arial Narrow" w:hAnsi="Arial Narrow"/>
          <w:sz w:val="22"/>
        </w:rPr>
        <w:tab/>
      </w:r>
      <w:r w:rsidRPr="00903AB1">
        <w:rPr>
          <w:rFonts w:ascii="Arial Narrow" w:hAnsi="Arial Narrow"/>
          <w:b/>
          <w:sz w:val="22"/>
        </w:rPr>
        <w:t>UQ</w:t>
      </w:r>
      <w:r w:rsidRPr="00903AB1">
        <w:rPr>
          <w:rFonts w:ascii="Arial Narrow" w:hAnsi="Arial Narrow" w:hint="eastAsia"/>
          <w:b/>
          <w:sz w:val="22"/>
        </w:rPr>
        <w:t>提供的其他服务</w:t>
      </w:r>
    </w:p>
    <w:p w:rsidR="00A2066C" w:rsidRPr="00903AB1" w:rsidRDefault="00A2066C" w:rsidP="005F202A">
      <w:pPr>
        <w:spacing w:line="276" w:lineRule="auto"/>
        <w:jc w:val="left"/>
        <w:rPr>
          <w:rFonts w:ascii="Arial Narrow" w:hAnsi="Arial Narrow"/>
          <w:b/>
          <w:sz w:val="22"/>
        </w:rPr>
      </w:pPr>
    </w:p>
    <w:p w:rsidR="00A2066C" w:rsidRPr="00903AB1" w:rsidRDefault="00A2066C" w:rsidP="005F202A">
      <w:pPr>
        <w:pStyle w:val="ListParagraph"/>
        <w:numPr>
          <w:ilvl w:val="1"/>
          <w:numId w:val="6"/>
        </w:numPr>
        <w:spacing w:line="276" w:lineRule="auto"/>
        <w:ind w:firstLineChars="0"/>
        <w:jc w:val="left"/>
        <w:rPr>
          <w:rFonts w:ascii="Arial Narrow" w:hAnsi="Arial Narrow"/>
          <w:sz w:val="22"/>
        </w:rPr>
      </w:pPr>
      <w:r w:rsidRPr="00903AB1">
        <w:rPr>
          <w:rFonts w:ascii="Arial Narrow" w:hAnsi="Arial Narrow" w:hint="eastAsia"/>
          <w:sz w:val="22"/>
        </w:rPr>
        <w:t>在学生行前将提供信息完善的行前指导文件；</w:t>
      </w:r>
    </w:p>
    <w:p w:rsidR="00A2066C" w:rsidRPr="00903AB1" w:rsidRDefault="00A2066C" w:rsidP="005F202A">
      <w:pPr>
        <w:pStyle w:val="ListParagraph"/>
        <w:numPr>
          <w:ilvl w:val="1"/>
          <w:numId w:val="6"/>
        </w:numPr>
        <w:spacing w:line="276" w:lineRule="auto"/>
        <w:ind w:firstLineChars="0"/>
        <w:jc w:val="left"/>
        <w:rPr>
          <w:rFonts w:ascii="Arial Narrow" w:hAnsi="Arial Narrow"/>
          <w:sz w:val="22"/>
        </w:rPr>
      </w:pPr>
      <w:r w:rsidRPr="00903AB1">
        <w:rPr>
          <w:rFonts w:ascii="Arial Narrow" w:hAnsi="Arial Narrow" w:hint="eastAsia"/>
          <w:sz w:val="22"/>
        </w:rPr>
        <w:t>安排在</w:t>
      </w:r>
      <w:r>
        <w:rPr>
          <w:rFonts w:ascii="Arial Narrow" w:hAnsi="Arial Narrow" w:hint="eastAsia"/>
          <w:sz w:val="22"/>
        </w:rPr>
        <w:t>布里斯班</w:t>
      </w:r>
      <w:r w:rsidRPr="00903AB1">
        <w:rPr>
          <w:rFonts w:ascii="Arial Narrow" w:hAnsi="Arial Narrow" w:hint="eastAsia"/>
          <w:sz w:val="22"/>
        </w:rPr>
        <w:t>的接机和送机；</w:t>
      </w:r>
    </w:p>
    <w:p w:rsidR="00A2066C" w:rsidRPr="00903AB1" w:rsidRDefault="00A2066C" w:rsidP="005F202A">
      <w:pPr>
        <w:pStyle w:val="ListParagraph"/>
        <w:numPr>
          <w:ilvl w:val="1"/>
          <w:numId w:val="6"/>
        </w:numPr>
        <w:spacing w:line="276" w:lineRule="auto"/>
        <w:ind w:firstLineChars="0"/>
        <w:jc w:val="left"/>
        <w:rPr>
          <w:rFonts w:ascii="Arial Narrow" w:hAnsi="Arial Narrow"/>
          <w:sz w:val="22"/>
        </w:rPr>
      </w:pPr>
      <w:r w:rsidRPr="00903AB1">
        <w:rPr>
          <w:rFonts w:ascii="Arial Narrow" w:hAnsi="Arial Narrow" w:hint="eastAsia"/>
          <w:sz w:val="22"/>
        </w:rPr>
        <w:t>免费在</w:t>
      </w:r>
      <w:r w:rsidRPr="00903AB1">
        <w:rPr>
          <w:rFonts w:ascii="Arial Narrow" w:hAnsi="Arial Narrow"/>
          <w:sz w:val="22"/>
        </w:rPr>
        <w:t>ICTE-UQ</w:t>
      </w:r>
      <w:r w:rsidRPr="00903AB1">
        <w:rPr>
          <w:rFonts w:ascii="Arial Narrow" w:hAnsi="Arial Narrow" w:hint="eastAsia"/>
          <w:sz w:val="22"/>
        </w:rPr>
        <w:t>的多媒体实验室以及大学图书馆使用网络，使用</w:t>
      </w:r>
      <w:r w:rsidRPr="00903AB1">
        <w:rPr>
          <w:rFonts w:ascii="Arial Narrow" w:hAnsi="Arial Narrow"/>
          <w:sz w:val="22"/>
        </w:rPr>
        <w:t>ICTE-UQ</w:t>
      </w:r>
      <w:r w:rsidRPr="00903AB1">
        <w:rPr>
          <w:rFonts w:ascii="Arial Narrow" w:hAnsi="Arial Narrow" w:hint="eastAsia"/>
          <w:sz w:val="22"/>
        </w:rPr>
        <w:t>的</w:t>
      </w:r>
      <w:r w:rsidRPr="00903AB1">
        <w:rPr>
          <w:rFonts w:ascii="Arial Narrow" w:hAnsi="Arial Narrow"/>
          <w:sz w:val="22"/>
        </w:rPr>
        <w:t>‘stand-up’</w:t>
      </w:r>
      <w:r w:rsidRPr="00903AB1">
        <w:rPr>
          <w:rFonts w:ascii="Arial Narrow" w:hAnsi="Arial Narrow" w:hint="eastAsia"/>
          <w:sz w:val="22"/>
        </w:rPr>
        <w:t>邮件系统终端，使用图书馆的各种设施和昆士兰大学各个图书馆的服务。</w:t>
      </w:r>
    </w:p>
    <w:p w:rsidR="00A2066C" w:rsidRPr="00903AB1" w:rsidRDefault="00A2066C" w:rsidP="005F202A">
      <w:pPr>
        <w:spacing w:line="276" w:lineRule="auto"/>
        <w:rPr>
          <w:rFonts w:ascii="Arial Narrow" w:hAnsi="Arial Narrow"/>
          <w:sz w:val="22"/>
        </w:rPr>
      </w:pPr>
    </w:p>
    <w:p w:rsidR="00A2066C" w:rsidRPr="00903AB1" w:rsidRDefault="00A2066C" w:rsidP="005F202A">
      <w:pPr>
        <w:pStyle w:val="ListParagraph"/>
        <w:numPr>
          <w:ilvl w:val="0"/>
          <w:numId w:val="7"/>
        </w:numPr>
        <w:spacing w:line="276" w:lineRule="auto"/>
        <w:ind w:firstLineChars="0"/>
        <w:jc w:val="left"/>
        <w:rPr>
          <w:rFonts w:ascii="Arial Narrow" w:hAnsi="Arial Narrow"/>
          <w:b/>
          <w:sz w:val="22"/>
        </w:rPr>
      </w:pPr>
      <w:r w:rsidRPr="00903AB1">
        <w:rPr>
          <w:rFonts w:ascii="Arial Narrow" w:hAnsi="Arial Narrow" w:hint="eastAsia"/>
          <w:b/>
          <w:sz w:val="22"/>
        </w:rPr>
        <w:t>游览部分</w:t>
      </w:r>
      <w:r w:rsidRPr="00903AB1">
        <w:rPr>
          <w:rFonts w:ascii="Arial Narrow" w:hAnsi="Arial Narrow"/>
          <w:b/>
          <w:sz w:val="22"/>
        </w:rPr>
        <w:t xml:space="preserve"> </w:t>
      </w:r>
      <w:r w:rsidRPr="00903AB1">
        <w:rPr>
          <w:rFonts w:ascii="Arial Narrow" w:hAnsi="Arial Narrow" w:hint="eastAsia"/>
          <w:b/>
          <w:sz w:val="22"/>
        </w:rPr>
        <w:t>（</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sz w:val="22"/>
          </w:rPr>
          <w:t>2011</w:t>
        </w:r>
        <w:r w:rsidRPr="00903AB1">
          <w:rPr>
            <w:rFonts w:ascii="Arial Narrow" w:hAnsi="Arial Narrow" w:hint="eastAsia"/>
            <w:b/>
            <w:sz w:val="22"/>
          </w:rPr>
          <w:t>年</w:t>
        </w:r>
        <w:r w:rsidRPr="00903AB1">
          <w:rPr>
            <w:rFonts w:ascii="Arial Narrow" w:hAnsi="Arial Narrow"/>
            <w:b/>
            <w:sz w:val="22"/>
          </w:rPr>
          <w:t>2</w:t>
        </w:r>
        <w:r w:rsidRPr="00903AB1">
          <w:rPr>
            <w:rFonts w:ascii="Arial Narrow" w:hAnsi="Arial Narrow" w:hint="eastAsia"/>
            <w:b/>
            <w:sz w:val="22"/>
          </w:rPr>
          <w:t>月</w:t>
        </w:r>
        <w:r>
          <w:rPr>
            <w:rFonts w:ascii="Arial Narrow" w:hAnsi="Arial Narrow"/>
            <w:b/>
            <w:sz w:val="22"/>
          </w:rPr>
          <w:t>11</w:t>
        </w:r>
        <w:r w:rsidRPr="00903AB1">
          <w:rPr>
            <w:rFonts w:ascii="Arial Narrow" w:hAnsi="Arial Narrow" w:hint="eastAsia"/>
            <w:b/>
            <w:sz w:val="22"/>
          </w:rPr>
          <w:t>日</w:t>
        </w:r>
      </w:smartTag>
      <w:r w:rsidRPr="00903AB1">
        <w:rPr>
          <w:rFonts w:ascii="Arial Narrow" w:hAnsi="Arial Narrow"/>
          <w:b/>
          <w:sz w:val="22"/>
        </w:rPr>
        <w:t xml:space="preserve"> ~ </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sz w:val="22"/>
          </w:rPr>
          <w:t>2011</w:t>
        </w:r>
        <w:r w:rsidRPr="00903AB1">
          <w:rPr>
            <w:rFonts w:ascii="Arial Narrow" w:hAnsi="Arial Narrow" w:hint="eastAsia"/>
            <w:b/>
            <w:sz w:val="22"/>
          </w:rPr>
          <w:t>年</w:t>
        </w:r>
        <w:r w:rsidRPr="00903AB1">
          <w:rPr>
            <w:rFonts w:ascii="Arial Narrow" w:hAnsi="Arial Narrow"/>
            <w:b/>
            <w:sz w:val="22"/>
          </w:rPr>
          <w:t>2</w:t>
        </w:r>
        <w:r w:rsidRPr="00903AB1">
          <w:rPr>
            <w:rFonts w:ascii="Arial Narrow" w:hAnsi="Arial Narrow" w:hint="eastAsia"/>
            <w:b/>
            <w:sz w:val="22"/>
          </w:rPr>
          <w:t>月</w:t>
        </w:r>
        <w:r>
          <w:rPr>
            <w:rFonts w:ascii="Arial Narrow" w:hAnsi="Arial Narrow"/>
            <w:b/>
            <w:sz w:val="22"/>
          </w:rPr>
          <w:t>13</w:t>
        </w:r>
        <w:r w:rsidRPr="00903AB1">
          <w:rPr>
            <w:rFonts w:ascii="Arial Narrow" w:hAnsi="Arial Narrow" w:hint="eastAsia"/>
            <w:b/>
            <w:sz w:val="22"/>
          </w:rPr>
          <w:t>日</w:t>
        </w:r>
      </w:smartTag>
      <w:r w:rsidRPr="00903AB1">
        <w:rPr>
          <w:rFonts w:ascii="Arial Narrow" w:hAnsi="Arial Narrow" w:hint="eastAsia"/>
          <w:b/>
          <w:sz w:val="22"/>
        </w:rPr>
        <w:t>）</w:t>
      </w:r>
    </w:p>
    <w:p w:rsidR="00A2066C" w:rsidRPr="00903AB1" w:rsidRDefault="00A2066C" w:rsidP="005F202A">
      <w:pPr>
        <w:spacing w:line="276" w:lineRule="auto"/>
        <w:rPr>
          <w:rFonts w:ascii="Arial Narrow" w:hAnsi="Arial Narrow"/>
          <w:sz w:val="22"/>
        </w:rPr>
      </w:pPr>
    </w:p>
    <w:p w:rsidR="00A2066C" w:rsidRDefault="00A2066C" w:rsidP="005F202A">
      <w:pPr>
        <w:spacing w:line="276" w:lineRule="auto"/>
        <w:ind w:left="360"/>
        <w:rPr>
          <w:rFonts w:ascii="Arial Narrow" w:hAnsi="Arial Narrow"/>
          <w:sz w:val="22"/>
        </w:rPr>
      </w:pPr>
      <w:r>
        <w:rPr>
          <w:rFonts w:ascii="Arial Narrow" w:hAnsi="Arial Narrow" w:hint="eastAsia"/>
          <w:sz w:val="22"/>
        </w:rPr>
        <w:t>在</w:t>
      </w:r>
      <w:r>
        <w:rPr>
          <w:rFonts w:ascii="Arial Narrow" w:hAnsi="Arial Narrow"/>
          <w:sz w:val="22"/>
        </w:rPr>
        <w:t>UQ</w:t>
      </w:r>
      <w:r>
        <w:rPr>
          <w:rFonts w:ascii="Arial Narrow" w:hAnsi="Arial Narrow" w:hint="eastAsia"/>
          <w:sz w:val="22"/>
        </w:rPr>
        <w:t>学习期间的周末</w:t>
      </w:r>
      <w:r w:rsidRPr="00903AB1">
        <w:rPr>
          <w:rFonts w:ascii="Arial Narrow" w:hAnsi="Arial Narrow" w:hint="eastAsia"/>
          <w:sz w:val="22"/>
        </w:rPr>
        <w:t>，学生将对悉尼和墨尔本进行访问。行程概览如下，详情请见附件三。</w:t>
      </w:r>
    </w:p>
    <w:p w:rsidR="00A2066C" w:rsidRPr="00903AB1" w:rsidRDefault="00A2066C" w:rsidP="005F202A">
      <w:pPr>
        <w:spacing w:line="276" w:lineRule="auto"/>
        <w:ind w:left="360"/>
        <w:rPr>
          <w:rFonts w:ascii="Arial Narrow" w:hAnsi="Arial Narrow"/>
          <w:color w:val="FF0000"/>
          <w:sz w:val="22"/>
        </w:rPr>
      </w:pPr>
    </w:p>
    <w:tbl>
      <w:tblPr>
        <w:tblW w:w="0" w:type="auto"/>
        <w:tblBorders>
          <w:top w:val="single" w:sz="8" w:space="0" w:color="F79646"/>
          <w:left w:val="single" w:sz="8" w:space="0" w:color="F79646"/>
          <w:bottom w:val="single" w:sz="8" w:space="0" w:color="F79646"/>
          <w:right w:val="single" w:sz="8" w:space="0" w:color="F79646"/>
        </w:tblBorders>
        <w:tblLook w:val="00A0"/>
      </w:tblPr>
      <w:tblGrid>
        <w:gridCol w:w="2235"/>
        <w:gridCol w:w="6287"/>
      </w:tblGrid>
      <w:tr w:rsidR="00A2066C" w:rsidRPr="00903AB1" w:rsidTr="00851D5A">
        <w:tc>
          <w:tcPr>
            <w:tcW w:w="2235" w:type="dxa"/>
            <w:tcBorders>
              <w:top w:val="single" w:sz="8" w:space="0" w:color="F79646"/>
            </w:tcBorders>
            <w:shd w:val="clear" w:color="auto" w:fill="F79646"/>
          </w:tcPr>
          <w:p w:rsidR="00A2066C" w:rsidRPr="00903AB1" w:rsidRDefault="00A2066C" w:rsidP="00851D5A">
            <w:pPr>
              <w:spacing w:line="276" w:lineRule="auto"/>
              <w:rPr>
                <w:rFonts w:ascii="Arial Narrow" w:hAnsi="Arial Narrow"/>
                <w:b/>
                <w:bCs/>
                <w:color w:val="FFFFFF"/>
                <w:sz w:val="22"/>
              </w:rPr>
            </w:pPr>
            <w:r w:rsidRPr="00903AB1">
              <w:rPr>
                <w:rFonts w:ascii="Arial Narrow" w:hAnsi="Arial Narrow" w:hint="eastAsia"/>
                <w:b/>
                <w:bCs/>
                <w:color w:val="FFFFFF"/>
                <w:sz w:val="22"/>
              </w:rPr>
              <w:t>日期</w:t>
            </w:r>
          </w:p>
        </w:tc>
        <w:tc>
          <w:tcPr>
            <w:tcW w:w="6287" w:type="dxa"/>
            <w:tcBorders>
              <w:top w:val="single" w:sz="8" w:space="0" w:color="F79646"/>
            </w:tcBorders>
            <w:shd w:val="clear" w:color="auto" w:fill="F79646"/>
          </w:tcPr>
          <w:p w:rsidR="00A2066C" w:rsidRPr="00903AB1" w:rsidRDefault="00A2066C" w:rsidP="00851D5A">
            <w:pPr>
              <w:spacing w:line="276" w:lineRule="auto"/>
              <w:rPr>
                <w:rFonts w:ascii="Arial Narrow" w:hAnsi="Arial Narrow"/>
                <w:b/>
                <w:bCs/>
                <w:color w:val="FFFFFF"/>
                <w:sz w:val="22"/>
              </w:rPr>
            </w:pPr>
            <w:r w:rsidRPr="00903AB1">
              <w:rPr>
                <w:rFonts w:ascii="Arial Narrow" w:hAnsi="Arial Narrow" w:hint="eastAsia"/>
                <w:b/>
                <w:bCs/>
                <w:color w:val="FFFFFF"/>
                <w:sz w:val="22"/>
              </w:rPr>
              <w:t>项目</w:t>
            </w:r>
          </w:p>
        </w:tc>
      </w:tr>
      <w:tr w:rsidR="00A2066C" w:rsidRPr="00903AB1" w:rsidTr="00851D5A">
        <w:tc>
          <w:tcPr>
            <w:tcW w:w="2235" w:type="dxa"/>
            <w:tcBorders>
              <w:top w:val="single" w:sz="8" w:space="0" w:color="F79646"/>
              <w:bottom w:val="single" w:sz="8" w:space="0" w:color="F79646"/>
            </w:tcBorders>
          </w:tcPr>
          <w:p w:rsidR="00A2066C" w:rsidRPr="00903AB1" w:rsidRDefault="00A2066C" w:rsidP="000C2F1C">
            <w:pPr>
              <w:spacing w:line="276" w:lineRule="auto"/>
              <w:rPr>
                <w:rFonts w:ascii="Arial Narrow" w:hAnsi="Arial Narrow"/>
                <w:b/>
                <w:bCs/>
                <w:sz w:val="22"/>
              </w:rPr>
            </w:pP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bCs/>
                  <w:sz w:val="22"/>
                </w:rPr>
                <w:t>2</w:t>
              </w:r>
              <w:r w:rsidRPr="00903AB1">
                <w:rPr>
                  <w:rFonts w:ascii="Arial Narrow" w:hAnsi="Arial Narrow" w:hint="eastAsia"/>
                  <w:b/>
                  <w:bCs/>
                  <w:sz w:val="22"/>
                </w:rPr>
                <w:t>月</w:t>
              </w:r>
              <w:r>
                <w:rPr>
                  <w:rFonts w:ascii="Arial Narrow" w:hAnsi="Arial Narrow"/>
                  <w:b/>
                  <w:bCs/>
                  <w:sz w:val="22"/>
                </w:rPr>
                <w:t>11</w:t>
              </w:r>
              <w:r w:rsidRPr="00903AB1">
                <w:rPr>
                  <w:rFonts w:ascii="Arial Narrow" w:hAnsi="Arial Narrow" w:hint="eastAsia"/>
                  <w:b/>
                  <w:bCs/>
                  <w:sz w:val="22"/>
                </w:rPr>
                <w:t>日</w:t>
              </w:r>
            </w:smartTag>
          </w:p>
        </w:tc>
        <w:tc>
          <w:tcPr>
            <w:tcW w:w="6287" w:type="dxa"/>
            <w:tcBorders>
              <w:top w:val="single" w:sz="8" w:space="0" w:color="F79646"/>
              <w:bottom w:val="single" w:sz="8" w:space="0" w:color="F79646"/>
            </w:tcBorders>
          </w:tcPr>
          <w:p w:rsidR="00A2066C" w:rsidRDefault="00A2066C" w:rsidP="00851D5A">
            <w:pPr>
              <w:spacing w:line="276" w:lineRule="auto"/>
              <w:rPr>
                <w:rFonts w:ascii="Arial Narrow" w:hAnsi="Arial Narrow"/>
                <w:sz w:val="22"/>
              </w:rPr>
            </w:pPr>
            <w:r w:rsidRPr="00903AB1">
              <w:rPr>
                <w:rFonts w:ascii="Arial Narrow" w:hAnsi="Arial Narrow" w:hint="eastAsia"/>
                <w:sz w:val="22"/>
              </w:rPr>
              <w:t>悉尼参观</w:t>
            </w:r>
          </w:p>
          <w:p w:rsidR="00A2066C" w:rsidRPr="00903AB1" w:rsidRDefault="00A2066C" w:rsidP="00851D5A">
            <w:pPr>
              <w:spacing w:line="276" w:lineRule="auto"/>
              <w:rPr>
                <w:rFonts w:ascii="Arial Narrow" w:hAnsi="Arial Narrow"/>
                <w:sz w:val="22"/>
              </w:rPr>
            </w:pPr>
            <w:r w:rsidRPr="00903AB1">
              <w:rPr>
                <w:rFonts w:ascii="Arial Narrow" w:hAnsi="Arial Narrow" w:hint="eastAsia"/>
                <w:sz w:val="22"/>
              </w:rPr>
              <w:t>访问新南威尔士大学</w:t>
            </w:r>
          </w:p>
        </w:tc>
      </w:tr>
      <w:tr w:rsidR="00A2066C" w:rsidRPr="00903AB1" w:rsidTr="00851D5A">
        <w:tc>
          <w:tcPr>
            <w:tcW w:w="2235" w:type="dxa"/>
          </w:tcPr>
          <w:p w:rsidR="00A2066C" w:rsidRPr="00903AB1" w:rsidRDefault="00A2066C" w:rsidP="000C2F1C">
            <w:pPr>
              <w:spacing w:line="276" w:lineRule="auto"/>
              <w:rPr>
                <w:rFonts w:ascii="Arial Narrow" w:hAnsi="Arial Narrow"/>
                <w:b/>
                <w:bCs/>
                <w:sz w:val="22"/>
              </w:rPr>
            </w:pP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bCs/>
                  <w:sz w:val="22"/>
                </w:rPr>
                <w:t>2</w:t>
              </w:r>
              <w:r w:rsidRPr="00903AB1">
                <w:rPr>
                  <w:rFonts w:ascii="Arial Narrow" w:hAnsi="Arial Narrow" w:hint="eastAsia"/>
                  <w:b/>
                  <w:bCs/>
                  <w:sz w:val="22"/>
                </w:rPr>
                <w:t>月</w:t>
              </w:r>
              <w:r>
                <w:rPr>
                  <w:rFonts w:ascii="Arial Narrow" w:hAnsi="Arial Narrow"/>
                  <w:b/>
                  <w:bCs/>
                  <w:sz w:val="22"/>
                </w:rPr>
                <w:t>12</w:t>
              </w:r>
              <w:r w:rsidRPr="00903AB1">
                <w:rPr>
                  <w:rFonts w:ascii="Arial Narrow" w:hAnsi="Arial Narrow" w:hint="eastAsia"/>
                  <w:b/>
                  <w:bCs/>
                  <w:sz w:val="22"/>
                </w:rPr>
                <w:t>日</w:t>
              </w:r>
            </w:smartTag>
          </w:p>
        </w:tc>
        <w:tc>
          <w:tcPr>
            <w:tcW w:w="6287" w:type="dxa"/>
          </w:tcPr>
          <w:p w:rsidR="00A2066C" w:rsidRPr="00903AB1" w:rsidRDefault="00A2066C" w:rsidP="00851D5A">
            <w:pPr>
              <w:spacing w:line="276" w:lineRule="auto"/>
              <w:rPr>
                <w:rFonts w:ascii="Arial Narrow" w:hAnsi="Arial Narrow"/>
                <w:sz w:val="22"/>
              </w:rPr>
            </w:pPr>
            <w:r w:rsidRPr="00903AB1">
              <w:rPr>
                <w:rFonts w:ascii="Arial Narrow" w:hAnsi="Arial Narrow" w:hint="eastAsia"/>
                <w:sz w:val="22"/>
              </w:rPr>
              <w:t>参观悉尼城市风光（主要景点：</w:t>
            </w:r>
            <w:r>
              <w:rPr>
                <w:rFonts w:ascii="Arial Narrow" w:hAnsi="Arial Narrow" w:hint="eastAsia"/>
                <w:sz w:val="22"/>
              </w:rPr>
              <w:t>悉尼大桥、圣玛利亚大教堂</w:t>
            </w:r>
            <w:r w:rsidRPr="00903AB1">
              <w:rPr>
                <w:rFonts w:ascii="Arial Narrow" w:hAnsi="Arial Narrow" w:hint="eastAsia"/>
                <w:sz w:val="22"/>
              </w:rPr>
              <w:t>悉尼歌剧院、情人港等）</w:t>
            </w:r>
          </w:p>
        </w:tc>
      </w:tr>
      <w:tr w:rsidR="00A2066C" w:rsidRPr="00903AB1" w:rsidTr="00851D5A">
        <w:tc>
          <w:tcPr>
            <w:tcW w:w="2235" w:type="dxa"/>
            <w:tcBorders>
              <w:top w:val="single" w:sz="8" w:space="0" w:color="F79646"/>
              <w:bottom w:val="single" w:sz="8" w:space="0" w:color="F79646"/>
            </w:tcBorders>
          </w:tcPr>
          <w:p w:rsidR="00A2066C" w:rsidRPr="00903AB1" w:rsidRDefault="00A2066C" w:rsidP="000C2F1C">
            <w:pPr>
              <w:spacing w:line="276" w:lineRule="auto"/>
              <w:rPr>
                <w:rFonts w:ascii="Arial Narrow" w:hAnsi="Arial Narrow"/>
                <w:b/>
                <w:bCs/>
                <w:sz w:val="22"/>
              </w:rPr>
            </w:pP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b/>
                  <w:bCs/>
                  <w:sz w:val="22"/>
                </w:rPr>
                <w:t>2</w:t>
              </w:r>
              <w:r w:rsidRPr="00903AB1">
                <w:rPr>
                  <w:rFonts w:ascii="Arial Narrow" w:hAnsi="Arial Narrow" w:hint="eastAsia"/>
                  <w:b/>
                  <w:bCs/>
                  <w:sz w:val="22"/>
                </w:rPr>
                <w:t>月</w:t>
              </w:r>
              <w:r>
                <w:rPr>
                  <w:rFonts w:ascii="Arial Narrow" w:hAnsi="Arial Narrow"/>
                  <w:b/>
                  <w:bCs/>
                  <w:sz w:val="22"/>
                </w:rPr>
                <w:t>13</w:t>
              </w:r>
              <w:r w:rsidRPr="00903AB1">
                <w:rPr>
                  <w:rFonts w:ascii="Arial Narrow" w:hAnsi="Arial Narrow" w:hint="eastAsia"/>
                  <w:b/>
                  <w:bCs/>
                  <w:sz w:val="22"/>
                </w:rPr>
                <w:t>日</w:t>
              </w:r>
            </w:smartTag>
          </w:p>
        </w:tc>
        <w:tc>
          <w:tcPr>
            <w:tcW w:w="6287" w:type="dxa"/>
            <w:tcBorders>
              <w:top w:val="single" w:sz="8" w:space="0" w:color="F79646"/>
              <w:bottom w:val="single" w:sz="8" w:space="0" w:color="F79646"/>
            </w:tcBorders>
          </w:tcPr>
          <w:p w:rsidR="00A2066C" w:rsidRPr="00903AB1" w:rsidRDefault="00A2066C" w:rsidP="00851D5A">
            <w:pPr>
              <w:spacing w:line="276" w:lineRule="auto"/>
              <w:rPr>
                <w:rFonts w:ascii="Arial Narrow" w:hAnsi="Arial Narrow"/>
                <w:sz w:val="22"/>
              </w:rPr>
            </w:pPr>
            <w:r w:rsidRPr="00903AB1">
              <w:rPr>
                <w:rFonts w:ascii="Arial Narrow" w:hAnsi="Arial Narrow" w:hint="eastAsia"/>
                <w:sz w:val="22"/>
              </w:rPr>
              <w:t>墨尔本参观</w:t>
            </w:r>
          </w:p>
          <w:p w:rsidR="00A2066C" w:rsidRDefault="00A2066C" w:rsidP="005F202A">
            <w:pPr>
              <w:pStyle w:val="ListParagraph"/>
              <w:numPr>
                <w:ilvl w:val="0"/>
                <w:numId w:val="10"/>
              </w:numPr>
              <w:spacing w:line="276" w:lineRule="auto"/>
              <w:ind w:firstLineChars="0"/>
              <w:rPr>
                <w:rFonts w:ascii="Arial Narrow" w:hAnsi="Arial Narrow"/>
                <w:sz w:val="22"/>
              </w:rPr>
            </w:pPr>
            <w:r w:rsidRPr="00903AB1">
              <w:rPr>
                <w:rFonts w:ascii="Arial Narrow" w:hAnsi="Arial Narrow" w:hint="eastAsia"/>
                <w:sz w:val="22"/>
              </w:rPr>
              <w:t>墨尔本城市风光</w:t>
            </w:r>
          </w:p>
          <w:p w:rsidR="00A2066C" w:rsidRPr="00FE4064" w:rsidRDefault="00A2066C" w:rsidP="005F202A">
            <w:pPr>
              <w:pStyle w:val="ListParagraph"/>
              <w:numPr>
                <w:ilvl w:val="0"/>
                <w:numId w:val="10"/>
              </w:numPr>
              <w:spacing w:line="276" w:lineRule="auto"/>
              <w:ind w:firstLineChars="0"/>
              <w:rPr>
                <w:rFonts w:ascii="Arial Narrow" w:hAnsi="Arial Narrow"/>
                <w:sz w:val="22"/>
              </w:rPr>
            </w:pPr>
            <w:r w:rsidRPr="00E10565">
              <w:rPr>
                <w:rFonts w:ascii="宋体" w:hAnsi="宋体" w:hint="eastAsia"/>
                <w:szCs w:val="21"/>
              </w:rPr>
              <w:t>皇家植物园</w:t>
            </w:r>
            <w:r>
              <w:rPr>
                <w:rFonts w:ascii="宋体" w:hAnsi="宋体" w:hint="eastAsia"/>
                <w:szCs w:val="21"/>
              </w:rPr>
              <w:t>、</w:t>
            </w:r>
            <w:r w:rsidRPr="00E10565">
              <w:rPr>
                <w:rFonts w:ascii="宋体" w:hAnsi="宋体" w:hint="eastAsia"/>
                <w:szCs w:val="21"/>
              </w:rPr>
              <w:t>费兹罗花园</w:t>
            </w:r>
            <w:r>
              <w:rPr>
                <w:rFonts w:ascii="宋体" w:hAnsi="宋体" w:hint="eastAsia"/>
                <w:szCs w:val="21"/>
              </w:rPr>
              <w:t>、</w:t>
            </w:r>
            <w:r w:rsidRPr="003643E5">
              <w:rPr>
                <w:rFonts w:ascii="宋体" w:hAnsi="宋体" w:hint="eastAsia"/>
                <w:szCs w:val="21"/>
              </w:rPr>
              <w:t>库克船长小屋</w:t>
            </w:r>
            <w:r>
              <w:rPr>
                <w:rFonts w:ascii="宋体" w:hAnsi="宋体" w:hint="eastAsia"/>
                <w:szCs w:val="21"/>
              </w:rPr>
              <w:t>、</w:t>
            </w:r>
            <w:r w:rsidRPr="00E10565">
              <w:rPr>
                <w:rFonts w:ascii="宋体" w:hAnsi="宋体" w:hint="eastAsia"/>
                <w:szCs w:val="21"/>
              </w:rPr>
              <w:t>圣伯禄大教堂</w:t>
            </w:r>
          </w:p>
        </w:tc>
      </w:tr>
    </w:tbl>
    <w:p w:rsidR="00A2066C" w:rsidRPr="00903AB1" w:rsidRDefault="00A2066C" w:rsidP="005F202A">
      <w:pPr>
        <w:spacing w:line="276" w:lineRule="auto"/>
        <w:rPr>
          <w:rFonts w:ascii="Arial Narrow" w:hAnsi="Arial Narrow"/>
          <w:sz w:val="22"/>
        </w:rPr>
      </w:pPr>
    </w:p>
    <w:p w:rsidR="00A2066C" w:rsidRDefault="00A2066C" w:rsidP="005F202A">
      <w:pPr>
        <w:spacing w:line="276" w:lineRule="auto"/>
        <w:rPr>
          <w:rFonts w:ascii="Arial Narrow" w:hAnsi="Arial Narrow"/>
          <w:sz w:val="22"/>
        </w:rPr>
      </w:pPr>
      <w:r w:rsidRPr="00903AB1">
        <w:rPr>
          <w:rFonts w:ascii="Arial Narrow" w:hAnsi="Arial Narrow" w:hint="eastAsia"/>
          <w:sz w:val="22"/>
        </w:rPr>
        <w:t>游览部分均由</w:t>
      </w:r>
      <w:r w:rsidRPr="00903AB1">
        <w:rPr>
          <w:rFonts w:ascii="Arial Narrow" w:hAnsi="Arial Narrow"/>
          <w:sz w:val="22"/>
        </w:rPr>
        <w:t>SAF</w:t>
      </w:r>
      <w:r w:rsidRPr="00903AB1">
        <w:rPr>
          <w:rFonts w:ascii="Arial Narrow" w:hAnsi="Arial Narrow" w:hint="eastAsia"/>
          <w:sz w:val="22"/>
        </w:rPr>
        <w:t>的合作旅行社进行安排。</w:t>
      </w:r>
    </w:p>
    <w:p w:rsidR="00A2066C" w:rsidRPr="00903AB1" w:rsidRDefault="00A2066C" w:rsidP="005F202A">
      <w:pPr>
        <w:spacing w:line="276" w:lineRule="auto"/>
        <w:rPr>
          <w:rFonts w:ascii="Arial Narrow" w:hAnsi="Arial Narrow"/>
          <w:sz w:val="22"/>
        </w:rPr>
      </w:pPr>
    </w:p>
    <w:p w:rsidR="00A2066C" w:rsidRPr="000E4AF9" w:rsidRDefault="00A2066C" w:rsidP="000E4AF9">
      <w:pPr>
        <w:spacing w:line="276" w:lineRule="auto"/>
        <w:rPr>
          <w:rFonts w:ascii="Arial Narrow" w:hAnsi="Arial Narrow"/>
          <w:sz w:val="22"/>
        </w:rPr>
      </w:pPr>
      <w:r w:rsidRPr="000E4AF9">
        <w:rPr>
          <w:rFonts w:ascii="Arial Narrow" w:hAnsi="Arial Narrow" w:hint="eastAsia"/>
          <w:b/>
          <w:sz w:val="22"/>
        </w:rPr>
        <w:t>费用说明</w:t>
      </w:r>
    </w:p>
    <w:p w:rsidR="00A2066C" w:rsidRPr="00903AB1" w:rsidRDefault="00A2066C" w:rsidP="005F202A">
      <w:pPr>
        <w:spacing w:line="276" w:lineRule="auto"/>
        <w:ind w:firstLine="360"/>
        <w:rPr>
          <w:rFonts w:ascii="Arial Narrow" w:hAnsi="Arial Narrow"/>
          <w:sz w:val="22"/>
        </w:rPr>
      </w:pPr>
    </w:p>
    <w:p w:rsidR="00A2066C" w:rsidRPr="00903AB1" w:rsidRDefault="00A2066C" w:rsidP="005F202A">
      <w:pPr>
        <w:spacing w:line="276" w:lineRule="auto"/>
        <w:ind w:firstLine="360"/>
        <w:rPr>
          <w:rFonts w:ascii="Arial Narrow" w:hAnsi="Arial Narrow"/>
          <w:sz w:val="22"/>
        </w:rPr>
      </w:pPr>
      <w:r w:rsidRPr="00903AB1">
        <w:rPr>
          <w:rFonts w:ascii="Arial Narrow" w:hAnsi="Arial Narrow"/>
          <w:sz w:val="22"/>
        </w:rPr>
        <w:t>SAF</w:t>
      </w:r>
      <w:r w:rsidRPr="00903AB1">
        <w:rPr>
          <w:rFonts w:ascii="Arial Narrow" w:hAnsi="Arial Narrow" w:hint="eastAsia"/>
          <w:sz w:val="22"/>
        </w:rPr>
        <w:t>为非盈利性机构，以促进高校国际化的公益事业为使命，以学生低价享受优质服务为原则。</w:t>
      </w:r>
      <w:r w:rsidRPr="00903AB1">
        <w:rPr>
          <w:rFonts w:ascii="Arial Narrow" w:hAnsi="Arial Narrow"/>
          <w:sz w:val="22"/>
        </w:rPr>
        <w:t>SAF</w:t>
      </w:r>
      <w:r w:rsidRPr="00903AB1">
        <w:rPr>
          <w:rFonts w:ascii="Arial Narrow" w:hAnsi="Arial Narrow" w:hint="eastAsia"/>
          <w:sz w:val="22"/>
        </w:rPr>
        <w:t>在组织项目时，只收取成本费用。</w:t>
      </w:r>
    </w:p>
    <w:p w:rsidR="00A2066C" w:rsidRPr="00903AB1" w:rsidRDefault="00A2066C" w:rsidP="005F202A">
      <w:pPr>
        <w:spacing w:line="276" w:lineRule="auto"/>
        <w:ind w:firstLine="360"/>
        <w:rPr>
          <w:rFonts w:ascii="Arial Narrow" w:hAnsi="Arial Narrow"/>
          <w:sz w:val="22"/>
        </w:rPr>
      </w:pPr>
      <w:r w:rsidRPr="00903AB1">
        <w:rPr>
          <w:rFonts w:ascii="Arial Narrow" w:hAnsi="Arial Narrow" w:hint="eastAsia"/>
          <w:sz w:val="22"/>
        </w:rPr>
        <w:t>本次项目由</w:t>
      </w:r>
      <w:r w:rsidRPr="00903AB1">
        <w:rPr>
          <w:rFonts w:ascii="Arial Narrow" w:hAnsi="Arial Narrow"/>
          <w:sz w:val="22"/>
        </w:rPr>
        <w:t>SAF</w:t>
      </w:r>
      <w:r w:rsidRPr="00903AB1">
        <w:rPr>
          <w:rFonts w:ascii="Arial Narrow" w:hAnsi="Arial Narrow" w:hint="eastAsia"/>
          <w:sz w:val="22"/>
        </w:rPr>
        <w:t>与合作旅行社共同合作完成，费用明细分为三个部分：</w:t>
      </w:r>
      <w:r w:rsidRPr="00903AB1">
        <w:rPr>
          <w:rFonts w:ascii="Arial Narrow" w:hAnsi="Arial Narrow"/>
          <w:sz w:val="22"/>
        </w:rPr>
        <w:t>SAF</w:t>
      </w:r>
      <w:r w:rsidRPr="00903AB1">
        <w:rPr>
          <w:rFonts w:ascii="Arial Narrow" w:hAnsi="Arial Narrow" w:hint="eastAsia"/>
          <w:sz w:val="22"/>
        </w:rPr>
        <w:t>项目费用、旅游费用以及学生自备费用。为避免由于汇率变化而可能产生的变化，所有费用均以澳元计价。旅游部分费用为参考价格，实际费用将在机票价格确认后获得。</w:t>
      </w:r>
    </w:p>
    <w:p w:rsidR="00A2066C" w:rsidRDefault="00A2066C" w:rsidP="005F202A">
      <w:pPr>
        <w:spacing w:line="276" w:lineRule="auto"/>
        <w:rPr>
          <w:rFonts w:ascii="Arial Narrow" w:hAnsi="Arial Narrow"/>
          <w:sz w:val="22"/>
        </w:rPr>
      </w:pPr>
    </w:p>
    <w:tbl>
      <w:tblPr>
        <w:tblW w:w="0" w:type="auto"/>
        <w:tblBorders>
          <w:top w:val="single" w:sz="8" w:space="0" w:color="F79646"/>
          <w:left w:val="single" w:sz="8" w:space="0" w:color="F79646"/>
          <w:bottom w:val="single" w:sz="8" w:space="0" w:color="F79646"/>
          <w:right w:val="single" w:sz="8" w:space="0" w:color="F79646"/>
        </w:tblBorders>
        <w:tblLook w:val="00A0"/>
      </w:tblPr>
      <w:tblGrid>
        <w:gridCol w:w="7054"/>
        <w:gridCol w:w="1468"/>
      </w:tblGrid>
      <w:tr w:rsidR="00A2066C" w:rsidTr="00771C20">
        <w:tc>
          <w:tcPr>
            <w:tcW w:w="8522" w:type="dxa"/>
            <w:gridSpan w:val="2"/>
            <w:tcBorders>
              <w:top w:val="single" w:sz="8" w:space="0" w:color="F79646"/>
              <w:bottom w:val="nil"/>
            </w:tcBorders>
            <w:shd w:val="clear" w:color="auto" w:fill="F79646"/>
          </w:tcPr>
          <w:p w:rsidR="00A2066C" w:rsidRDefault="00A2066C" w:rsidP="000C2F1C">
            <w:pPr>
              <w:spacing w:line="276" w:lineRule="auto"/>
              <w:rPr>
                <w:rFonts w:ascii="Arial Narrow" w:hAnsi="Arial Narrow"/>
                <w:b/>
                <w:bCs/>
                <w:color w:val="FFFFFF"/>
                <w:sz w:val="22"/>
              </w:rPr>
            </w:pPr>
            <w:r>
              <w:rPr>
                <w:rFonts w:ascii="Arial Narrow" w:hAnsi="Arial Narrow"/>
                <w:b/>
                <w:bCs/>
                <w:color w:val="FFFFFF"/>
                <w:sz w:val="22"/>
              </w:rPr>
              <w:t xml:space="preserve">SAF- </w:t>
            </w:r>
            <w:r>
              <w:rPr>
                <w:rFonts w:ascii="Arial Narrow" w:hAnsi="Arial Narrow" w:hint="eastAsia"/>
                <w:b/>
                <w:bCs/>
                <w:color w:val="FFFFFF"/>
                <w:sz w:val="22"/>
              </w:rPr>
              <w:t>昆士兰语言文化项目项目费用</w:t>
            </w:r>
            <w:r>
              <w:rPr>
                <w:rFonts w:ascii="Arial Narrow" w:hAnsi="Arial Narrow"/>
                <w:b/>
                <w:bCs/>
                <w:color w:val="FFFFFF"/>
                <w:sz w:val="22"/>
              </w:rPr>
              <w:t xml:space="preserve">                          </w:t>
            </w:r>
            <w:r>
              <w:rPr>
                <w:rFonts w:ascii="Arial Narrow" w:hAnsi="Arial Narrow" w:hint="eastAsia"/>
                <w:b/>
                <w:bCs/>
                <w:color w:val="FFFFFF"/>
                <w:sz w:val="22"/>
              </w:rPr>
              <w:t>合计：</w:t>
            </w:r>
            <w:r>
              <w:rPr>
                <w:rFonts w:ascii="Arial Narrow" w:hAnsi="Arial Narrow"/>
                <w:b/>
                <w:bCs/>
                <w:color w:val="FFFFFF"/>
                <w:sz w:val="22"/>
              </w:rPr>
              <w:t>AUD2290</w:t>
            </w:r>
          </w:p>
          <w:p w:rsidR="00A2066C" w:rsidRDefault="00A2066C" w:rsidP="001D2386">
            <w:pPr>
              <w:spacing w:line="276" w:lineRule="auto"/>
              <w:ind w:firstLineChars="637" w:firstLine="1407"/>
              <w:rPr>
                <w:rFonts w:ascii="Arial Narrow" w:hAnsi="Arial Narrow"/>
                <w:b/>
                <w:bCs/>
                <w:color w:val="FFFFFF"/>
                <w:sz w:val="22"/>
              </w:rPr>
            </w:pPr>
            <w:bookmarkStart w:id="0" w:name="OLE_LINK12"/>
            <w:bookmarkStart w:id="1" w:name="OLE_LINK11"/>
            <w:r>
              <w:rPr>
                <w:rFonts w:ascii="Arial Narrow" w:hAnsi="Arial Narrow" w:hint="eastAsia"/>
                <w:b/>
                <w:bCs/>
                <w:color w:val="FFFFFF"/>
                <w:sz w:val="22"/>
              </w:rPr>
              <w:t>（折合人民币</w:t>
            </w:r>
            <w:r>
              <w:rPr>
                <w:rFonts w:ascii="Arial Narrow" w:hAnsi="Arial Narrow"/>
                <w:b/>
                <w:bCs/>
                <w:color w:val="FFFFFF"/>
                <w:sz w:val="22"/>
              </w:rPr>
              <w:t>14428</w:t>
            </w:r>
            <w:r>
              <w:rPr>
                <w:rFonts w:ascii="Arial Narrow" w:hAnsi="Arial Narrow" w:hint="eastAsia"/>
                <w:b/>
                <w:bCs/>
                <w:color w:val="FFFFFF"/>
                <w:sz w:val="22"/>
              </w:rPr>
              <w:t>元以</w:t>
            </w:r>
            <w:r>
              <w:rPr>
                <w:rFonts w:ascii="Arial Narrow" w:hAnsi="Arial Narrow"/>
                <w:b/>
                <w:bCs/>
                <w:color w:val="FFFFFF"/>
                <w:sz w:val="22"/>
              </w:rPr>
              <w:t>6.3</w:t>
            </w:r>
            <w:r>
              <w:rPr>
                <w:rFonts w:ascii="Arial Narrow" w:hAnsi="Arial Narrow" w:hint="eastAsia"/>
                <w:b/>
                <w:bCs/>
                <w:color w:val="FFFFFF"/>
                <w:sz w:val="22"/>
              </w:rPr>
              <w:t>汇率计算，实际费用以汇款当日汇率为准）</w:t>
            </w:r>
            <w:bookmarkEnd w:id="0"/>
            <w:bookmarkEnd w:id="1"/>
          </w:p>
        </w:tc>
      </w:tr>
      <w:tr w:rsidR="00A2066C" w:rsidTr="00851D5A">
        <w:trPr>
          <w:trHeight w:val="850"/>
        </w:trPr>
        <w:tc>
          <w:tcPr>
            <w:tcW w:w="8522" w:type="dxa"/>
            <w:gridSpan w:val="2"/>
            <w:tcBorders>
              <w:top w:val="nil"/>
            </w:tcBorders>
            <w:vAlign w:val="center"/>
          </w:tcPr>
          <w:p w:rsidR="00A2066C" w:rsidRDefault="00A2066C" w:rsidP="00851D5A">
            <w:pPr>
              <w:spacing w:line="276" w:lineRule="auto"/>
              <w:jc w:val="center"/>
              <w:rPr>
                <w:rFonts w:ascii="Arial Narrow" w:hAnsi="Arial Narrow"/>
                <w:bCs/>
                <w:sz w:val="22"/>
              </w:rPr>
            </w:pPr>
            <w:r>
              <w:rPr>
                <w:rFonts w:ascii="Arial Narrow" w:hAnsi="Arial Narrow" w:hint="eastAsia"/>
                <w:b/>
                <w:bCs/>
                <w:sz w:val="22"/>
              </w:rPr>
              <w:t>其中包含：</w:t>
            </w:r>
            <w:r w:rsidRPr="00873ADD">
              <w:rPr>
                <w:rFonts w:ascii="Arial Narrow" w:hAnsi="Arial Narrow" w:hint="eastAsia"/>
                <w:bCs/>
                <w:sz w:val="22"/>
              </w:rPr>
              <w:t>项目协调、管理和评鉴、教学和</w:t>
            </w:r>
            <w:r w:rsidRPr="00873ADD">
              <w:rPr>
                <w:rFonts w:ascii="Arial Narrow" w:hAnsi="Arial Narrow"/>
                <w:bCs/>
                <w:sz w:val="22"/>
              </w:rPr>
              <w:t>U</w:t>
            </w:r>
            <w:r>
              <w:rPr>
                <w:rFonts w:ascii="Arial Narrow" w:hAnsi="Arial Narrow"/>
                <w:bCs/>
                <w:sz w:val="22"/>
              </w:rPr>
              <w:t>Q</w:t>
            </w:r>
            <w:r w:rsidRPr="00873ADD">
              <w:rPr>
                <w:rFonts w:ascii="Arial Narrow" w:hAnsi="Arial Narrow" w:hint="eastAsia"/>
                <w:bCs/>
                <w:sz w:val="22"/>
              </w:rPr>
              <w:t>组织的参观活动</w:t>
            </w:r>
            <w:r w:rsidRPr="00873ADD">
              <w:rPr>
                <w:rFonts w:ascii="Arial Narrow" w:hAnsi="Arial Narrow" w:cs="Arial"/>
                <w:color w:val="000000"/>
                <w:vertAlign w:val="superscript"/>
              </w:rPr>
              <w:t>1</w:t>
            </w:r>
            <w:r w:rsidRPr="00873ADD">
              <w:rPr>
                <w:rFonts w:ascii="Arial Narrow" w:hAnsi="Arial Narrow" w:hint="eastAsia"/>
                <w:bCs/>
                <w:sz w:val="22"/>
              </w:rPr>
              <w:t>、在当地寄宿家庭</w:t>
            </w:r>
          </w:p>
          <w:p w:rsidR="00A2066C" w:rsidRPr="00873ADD" w:rsidRDefault="00A2066C" w:rsidP="00851D5A">
            <w:pPr>
              <w:spacing w:line="276" w:lineRule="auto"/>
              <w:rPr>
                <w:rFonts w:ascii="Arial Narrow" w:hAnsi="Arial Narrow"/>
                <w:b/>
                <w:bCs/>
                <w:sz w:val="22"/>
              </w:rPr>
            </w:pPr>
            <w:r w:rsidRPr="00873ADD">
              <w:rPr>
                <w:rFonts w:ascii="Arial Narrow" w:hAnsi="Arial Narrow" w:hint="eastAsia"/>
                <w:bCs/>
                <w:sz w:val="22"/>
              </w:rPr>
              <w:t>住宿</w:t>
            </w:r>
            <w:r w:rsidRPr="00873ADD">
              <w:rPr>
                <w:rFonts w:ascii="Arial Narrow" w:hAnsi="Arial Narrow" w:cs="Arial"/>
                <w:color w:val="000000"/>
                <w:vertAlign w:val="superscript"/>
              </w:rPr>
              <w:t>2</w:t>
            </w:r>
            <w:r w:rsidRPr="00873ADD">
              <w:rPr>
                <w:rFonts w:ascii="Arial Narrow" w:hAnsi="Arial Narrow" w:hint="eastAsia"/>
                <w:bCs/>
                <w:sz w:val="22"/>
              </w:rPr>
              <w:t>、机场接机服务以及</w:t>
            </w:r>
            <w:r w:rsidRPr="00873ADD">
              <w:rPr>
                <w:rFonts w:ascii="Arial Narrow" w:hAnsi="Arial Narrow"/>
                <w:bCs/>
                <w:sz w:val="22"/>
              </w:rPr>
              <w:t>24</w:t>
            </w:r>
            <w:r w:rsidRPr="00873ADD">
              <w:rPr>
                <w:rFonts w:ascii="Arial Narrow" w:hAnsi="Arial Narrow" w:hint="eastAsia"/>
                <w:bCs/>
                <w:sz w:val="22"/>
              </w:rPr>
              <w:t>小时应急保险</w:t>
            </w:r>
          </w:p>
        </w:tc>
      </w:tr>
      <w:tr w:rsidR="00A2066C" w:rsidTr="00851D5A">
        <w:tc>
          <w:tcPr>
            <w:tcW w:w="7054" w:type="dxa"/>
            <w:tcBorders>
              <w:top w:val="single" w:sz="4" w:space="0" w:color="F79646"/>
              <w:left w:val="single" w:sz="4" w:space="0" w:color="F79646"/>
              <w:bottom w:val="single" w:sz="4" w:space="0" w:color="F79646"/>
              <w:right w:val="nil"/>
            </w:tcBorders>
            <w:shd w:val="clear" w:color="auto" w:fill="F79646"/>
          </w:tcPr>
          <w:p w:rsidR="00A2066C" w:rsidRDefault="00A2066C" w:rsidP="00851D5A">
            <w:pPr>
              <w:spacing w:line="276" w:lineRule="auto"/>
              <w:rPr>
                <w:rFonts w:ascii="Arial Narrow" w:hAnsi="Arial Narrow" w:cs="Arial"/>
                <w:b/>
                <w:bCs/>
                <w:color w:val="FFFFFF"/>
                <w:highlight w:val="yellow"/>
              </w:rPr>
            </w:pPr>
            <w:r>
              <w:rPr>
                <w:rFonts w:ascii="Arial Narrow" w:hAnsi="Arial Narrow" w:hint="eastAsia"/>
                <w:b/>
                <w:bCs/>
                <w:color w:val="FFFFFF"/>
                <w:sz w:val="22"/>
              </w:rPr>
              <w:t>项目旅行部分参考费用（由旅行社管理）</w:t>
            </w:r>
            <w:r>
              <w:rPr>
                <w:rFonts w:ascii="Arial Narrow" w:hAnsi="Arial Narrow"/>
                <w:b/>
                <w:bCs/>
                <w:color w:val="FFFFFF"/>
                <w:sz w:val="22"/>
              </w:rPr>
              <w:t xml:space="preserve">                     </w:t>
            </w:r>
            <w:r>
              <w:rPr>
                <w:rFonts w:ascii="Arial Narrow" w:hAnsi="Arial Narrow" w:cs="Arial" w:hint="eastAsia"/>
                <w:b/>
                <w:bCs/>
                <w:color w:val="FFFFFF"/>
              </w:rPr>
              <w:t>合计：</w:t>
            </w:r>
          </w:p>
        </w:tc>
        <w:tc>
          <w:tcPr>
            <w:tcW w:w="1468" w:type="dxa"/>
            <w:tcBorders>
              <w:top w:val="single" w:sz="4" w:space="0" w:color="F79646"/>
              <w:left w:val="nil"/>
              <w:bottom w:val="single" w:sz="4" w:space="0" w:color="F79646"/>
              <w:right w:val="single" w:sz="4" w:space="0" w:color="F79646"/>
            </w:tcBorders>
            <w:shd w:val="clear" w:color="auto" w:fill="F79646"/>
          </w:tcPr>
          <w:p w:rsidR="00A2066C" w:rsidRPr="00094E56" w:rsidRDefault="00A2066C" w:rsidP="00674ED6">
            <w:pPr>
              <w:spacing w:line="276" w:lineRule="auto"/>
              <w:rPr>
                <w:rFonts w:ascii="Arial Narrow" w:hAnsi="Arial Narrow" w:cs="Arial"/>
                <w:b/>
                <w:color w:val="FFFFFF"/>
                <w:sz w:val="22"/>
              </w:rPr>
            </w:pPr>
            <w:r w:rsidRPr="00094E56">
              <w:rPr>
                <w:rFonts w:ascii="Arial Narrow" w:hAnsi="Arial Narrow" w:cs="Arial"/>
                <w:b/>
                <w:color w:val="FFFFFF"/>
                <w:sz w:val="22"/>
              </w:rPr>
              <w:t>AUD2902</w:t>
            </w:r>
          </w:p>
        </w:tc>
      </w:tr>
      <w:tr w:rsidR="00A2066C" w:rsidTr="00851D5A">
        <w:trPr>
          <w:trHeight w:val="453"/>
        </w:trPr>
        <w:tc>
          <w:tcPr>
            <w:tcW w:w="8522" w:type="dxa"/>
            <w:gridSpan w:val="2"/>
            <w:tcBorders>
              <w:top w:val="single" w:sz="4" w:space="0" w:color="F79646"/>
              <w:left w:val="single" w:sz="4" w:space="0" w:color="F79646"/>
              <w:bottom w:val="single" w:sz="8" w:space="0" w:color="F79646"/>
              <w:right w:val="single" w:sz="4" w:space="0" w:color="F79646"/>
            </w:tcBorders>
            <w:vAlign w:val="center"/>
          </w:tcPr>
          <w:p w:rsidR="00A2066C" w:rsidRPr="00873ADD" w:rsidRDefault="00A2066C" w:rsidP="00674ED6">
            <w:pPr>
              <w:spacing w:line="276" w:lineRule="auto"/>
              <w:rPr>
                <w:rFonts w:ascii="Arial Narrow" w:hAnsi="Arial Narrow"/>
                <w:b/>
                <w:bCs/>
                <w:sz w:val="22"/>
              </w:rPr>
            </w:pPr>
            <w:r>
              <w:rPr>
                <w:rFonts w:ascii="Arial Narrow" w:hAnsi="Arial Narrow" w:hint="eastAsia"/>
                <w:b/>
                <w:bCs/>
                <w:sz w:val="22"/>
              </w:rPr>
              <w:t>其中包含：</w:t>
            </w:r>
            <w:r w:rsidRPr="00BC5E6C">
              <w:rPr>
                <w:rFonts w:ascii="Arial Narrow" w:hAnsi="Arial Narrow" w:hint="eastAsia"/>
                <w:bCs/>
                <w:sz w:val="22"/>
              </w:rPr>
              <w:t>国际往返</w:t>
            </w:r>
            <w:r w:rsidRPr="00873ADD">
              <w:rPr>
                <w:rFonts w:ascii="Arial Narrow" w:hAnsi="Arial Narrow" w:cs="Arial" w:hint="eastAsia"/>
                <w:color w:val="000000"/>
              </w:rPr>
              <w:t>机票及</w:t>
            </w:r>
            <w:r>
              <w:rPr>
                <w:rFonts w:ascii="Arial Narrow" w:hAnsi="Arial Narrow" w:cs="Arial" w:hint="eastAsia"/>
                <w:color w:val="000000"/>
              </w:rPr>
              <w:t>澳大利亚境内机票与</w:t>
            </w:r>
            <w:r w:rsidRPr="00873ADD">
              <w:rPr>
                <w:rFonts w:ascii="Arial Narrow" w:hAnsi="Arial Narrow" w:cs="Arial" w:hint="eastAsia"/>
                <w:color w:val="000000"/>
              </w:rPr>
              <w:t>地接费用</w:t>
            </w:r>
            <w:r w:rsidRPr="00873ADD">
              <w:rPr>
                <w:rFonts w:ascii="Arial Narrow" w:hAnsi="Arial Narrow" w:cs="Arial"/>
                <w:color w:val="000000"/>
                <w:vertAlign w:val="superscript"/>
              </w:rPr>
              <w:t>3</w:t>
            </w:r>
          </w:p>
        </w:tc>
      </w:tr>
    </w:tbl>
    <w:p w:rsidR="00A2066C" w:rsidRPr="008A7CF2" w:rsidRDefault="00A2066C" w:rsidP="005F202A">
      <w:pPr>
        <w:spacing w:line="276" w:lineRule="auto"/>
        <w:rPr>
          <w:rFonts w:ascii="Arial Narrow" w:hAnsi="Arial Narrow"/>
          <w:sz w:val="22"/>
        </w:rPr>
      </w:pPr>
    </w:p>
    <w:p w:rsidR="00A2066C" w:rsidRPr="00903AB1" w:rsidRDefault="00A2066C" w:rsidP="005F202A">
      <w:pPr>
        <w:spacing w:line="276" w:lineRule="auto"/>
        <w:rPr>
          <w:rFonts w:ascii="Arial Narrow" w:hAnsi="Arial Narrow"/>
          <w:sz w:val="22"/>
        </w:rPr>
      </w:pPr>
      <w:r>
        <w:rPr>
          <w:rFonts w:ascii="Arial Narrow" w:hAnsi="Arial Narrow" w:hint="eastAsia"/>
          <w:sz w:val="22"/>
        </w:rPr>
        <w:t>费用说明</w:t>
      </w:r>
      <w:r w:rsidRPr="00903AB1">
        <w:rPr>
          <w:rFonts w:ascii="Arial Narrow" w:hAnsi="Arial Narrow" w:hint="eastAsia"/>
          <w:sz w:val="22"/>
        </w:rPr>
        <w:t>：</w:t>
      </w:r>
    </w:p>
    <w:p w:rsidR="00A2066C" w:rsidRDefault="00A2066C" w:rsidP="005F202A">
      <w:pPr>
        <w:numPr>
          <w:ilvl w:val="0"/>
          <w:numId w:val="11"/>
        </w:numPr>
        <w:spacing w:line="276" w:lineRule="auto"/>
        <w:rPr>
          <w:rFonts w:ascii="Arial Narrow" w:hAnsi="Arial Narrow"/>
          <w:sz w:val="22"/>
        </w:rPr>
      </w:pPr>
      <w:r>
        <w:rPr>
          <w:rFonts w:ascii="Arial Narrow" w:hAnsi="Arial Narrow" w:hint="eastAsia"/>
          <w:sz w:val="22"/>
        </w:rPr>
        <w:t>本次语言文化项目的最少参加人数为</w:t>
      </w:r>
      <w:r>
        <w:rPr>
          <w:rFonts w:ascii="Arial Narrow" w:hAnsi="Arial Narrow"/>
          <w:sz w:val="22"/>
        </w:rPr>
        <w:t>14</w:t>
      </w:r>
      <w:r>
        <w:rPr>
          <w:rFonts w:ascii="Arial Narrow" w:hAnsi="Arial Narrow" w:hint="eastAsia"/>
          <w:sz w:val="22"/>
        </w:rPr>
        <w:t>人。如果该项目人数未达到</w:t>
      </w:r>
      <w:r>
        <w:rPr>
          <w:rFonts w:ascii="Arial Narrow" w:hAnsi="Arial Narrow"/>
          <w:sz w:val="22"/>
        </w:rPr>
        <w:t>14</w:t>
      </w:r>
      <w:r>
        <w:rPr>
          <w:rFonts w:ascii="Arial Narrow" w:hAnsi="Arial Narrow" w:hint="eastAsia"/>
          <w:sz w:val="22"/>
        </w:rPr>
        <w:t>人，则项目将被取消。</w:t>
      </w:r>
    </w:p>
    <w:p w:rsidR="00A2066C" w:rsidRDefault="00A2066C" w:rsidP="005F202A">
      <w:pPr>
        <w:numPr>
          <w:ilvl w:val="0"/>
          <w:numId w:val="11"/>
        </w:numPr>
        <w:spacing w:line="276" w:lineRule="auto"/>
        <w:rPr>
          <w:rFonts w:ascii="Arial Narrow" w:hAnsi="Arial Narrow"/>
          <w:sz w:val="22"/>
        </w:rPr>
      </w:pPr>
      <w:r w:rsidRPr="00903AB1">
        <w:rPr>
          <w:rFonts w:ascii="Arial Narrow" w:hAnsi="Arial Narrow" w:hint="eastAsia"/>
          <w:sz w:val="22"/>
        </w:rPr>
        <w:t>住宿费包含学生</w:t>
      </w:r>
      <w:r>
        <w:rPr>
          <w:rFonts w:ascii="Arial Narrow" w:hAnsi="Arial Narrow" w:hint="eastAsia"/>
          <w:sz w:val="22"/>
        </w:rPr>
        <w:t>在昆士兰大学学习两周其间每周七天，一天三顿的餐费</w:t>
      </w:r>
      <w:r w:rsidRPr="00903AB1">
        <w:rPr>
          <w:rFonts w:ascii="Arial Narrow" w:hAnsi="Arial Narrow" w:hint="eastAsia"/>
          <w:sz w:val="22"/>
        </w:rPr>
        <w:t>。</w:t>
      </w:r>
      <w:r>
        <w:rPr>
          <w:rFonts w:ascii="Arial Narrow" w:hAnsi="Arial Narrow" w:hint="eastAsia"/>
          <w:sz w:val="22"/>
        </w:rPr>
        <w:t>住宿标准为每人安排一个寄宿家庭，每个学生有独立的房间。</w:t>
      </w:r>
    </w:p>
    <w:p w:rsidR="00A2066C" w:rsidRPr="0015723D" w:rsidRDefault="00A2066C" w:rsidP="005F202A">
      <w:pPr>
        <w:pStyle w:val="ListParagraph"/>
        <w:widowControl/>
        <w:numPr>
          <w:ilvl w:val="0"/>
          <w:numId w:val="11"/>
        </w:numPr>
        <w:ind w:firstLineChars="0"/>
        <w:jc w:val="left"/>
        <w:rPr>
          <w:rFonts w:ascii="Arial Narrow" w:hAnsi="Arial Narrow"/>
          <w:sz w:val="22"/>
        </w:rPr>
      </w:pPr>
      <w:r w:rsidRPr="0015723D">
        <w:rPr>
          <w:rFonts w:ascii="Arial Narrow" w:hAnsi="Arial Narrow" w:hint="eastAsia"/>
          <w:sz w:val="22"/>
        </w:rPr>
        <w:t>机票及</w:t>
      </w:r>
      <w:r>
        <w:rPr>
          <w:rFonts w:ascii="Arial Narrow" w:hAnsi="Arial Narrow" w:hint="eastAsia"/>
          <w:sz w:val="22"/>
        </w:rPr>
        <w:t>澳大利亚</w:t>
      </w:r>
      <w:r w:rsidRPr="0015723D">
        <w:rPr>
          <w:rFonts w:ascii="Arial Narrow" w:hAnsi="Arial Narrow" w:hint="eastAsia"/>
          <w:sz w:val="22"/>
        </w:rPr>
        <w:t>地接费用</w:t>
      </w:r>
      <w:r>
        <w:rPr>
          <w:rFonts w:ascii="Arial Narrow" w:hAnsi="Arial Narrow" w:hint="eastAsia"/>
          <w:sz w:val="22"/>
        </w:rPr>
        <w:t>为目前的预计费用，其中</w:t>
      </w:r>
      <w:r w:rsidRPr="0015723D">
        <w:rPr>
          <w:rFonts w:ascii="Arial Narrow" w:hAnsi="Arial Narrow" w:hint="eastAsia"/>
          <w:sz w:val="22"/>
        </w:rPr>
        <w:t>包含：</w:t>
      </w:r>
    </w:p>
    <w:p w:rsidR="00A2066C" w:rsidRPr="003F5737" w:rsidRDefault="00A2066C" w:rsidP="005F202A">
      <w:pPr>
        <w:numPr>
          <w:ilvl w:val="0"/>
          <w:numId w:val="12"/>
        </w:numPr>
        <w:spacing w:line="300" w:lineRule="exact"/>
        <w:rPr>
          <w:rFonts w:ascii="Arial Narrow" w:hAnsi="Arial Narrow"/>
          <w:sz w:val="22"/>
        </w:rPr>
      </w:pPr>
      <w:r w:rsidRPr="003F5737">
        <w:rPr>
          <w:rFonts w:ascii="Arial Narrow" w:hAnsi="Arial Narrow" w:hint="eastAsia"/>
          <w:sz w:val="22"/>
        </w:rPr>
        <w:t>行程中所标明的</w:t>
      </w:r>
      <w:r>
        <w:rPr>
          <w:rFonts w:ascii="Arial Narrow" w:hAnsi="Arial Narrow" w:hint="eastAsia"/>
          <w:sz w:val="22"/>
        </w:rPr>
        <w:t>澳大利亚</w:t>
      </w:r>
      <w:r w:rsidRPr="003F5737">
        <w:rPr>
          <w:rFonts w:ascii="Arial Narrow" w:hAnsi="Arial Narrow" w:hint="eastAsia"/>
          <w:sz w:val="22"/>
        </w:rPr>
        <w:t>星级双人标准间酒店住宿及早餐；</w:t>
      </w:r>
    </w:p>
    <w:p w:rsidR="00A2066C" w:rsidRPr="003F5737" w:rsidRDefault="00A2066C" w:rsidP="005F202A">
      <w:pPr>
        <w:numPr>
          <w:ilvl w:val="0"/>
          <w:numId w:val="12"/>
        </w:numPr>
        <w:spacing w:line="300" w:lineRule="exact"/>
        <w:rPr>
          <w:rFonts w:ascii="Arial Narrow" w:hAnsi="Arial Narrow"/>
          <w:sz w:val="22"/>
        </w:rPr>
      </w:pPr>
      <w:r w:rsidRPr="003F5737">
        <w:rPr>
          <w:rFonts w:ascii="Arial Narrow" w:hAnsi="Arial Narrow" w:hint="eastAsia"/>
          <w:sz w:val="22"/>
        </w:rPr>
        <w:t>行程中所标明的每日午、晚餐为中式餐食（用餐标准为</w:t>
      </w:r>
      <w:r w:rsidRPr="003F5737">
        <w:rPr>
          <w:rFonts w:ascii="Arial Narrow" w:hAnsi="Arial Narrow"/>
          <w:sz w:val="22"/>
        </w:rPr>
        <w:t>6</w:t>
      </w:r>
      <w:r w:rsidRPr="003F5737">
        <w:rPr>
          <w:rFonts w:ascii="Arial Narrow" w:hAnsi="Arial Narrow" w:hint="eastAsia"/>
          <w:sz w:val="22"/>
        </w:rPr>
        <w:t>菜一汤）或自助餐；</w:t>
      </w:r>
    </w:p>
    <w:p w:rsidR="00A2066C" w:rsidRPr="003F5737" w:rsidRDefault="00A2066C" w:rsidP="005F202A">
      <w:pPr>
        <w:numPr>
          <w:ilvl w:val="0"/>
          <w:numId w:val="12"/>
        </w:numPr>
        <w:spacing w:line="300" w:lineRule="exact"/>
        <w:rPr>
          <w:rFonts w:ascii="Arial Narrow" w:hAnsi="Arial Narrow"/>
          <w:sz w:val="22"/>
        </w:rPr>
      </w:pPr>
      <w:r w:rsidRPr="003F5737">
        <w:rPr>
          <w:rFonts w:ascii="Arial Narrow" w:hAnsi="Arial Narrow" w:hint="eastAsia"/>
          <w:sz w:val="22"/>
        </w:rPr>
        <w:t>全程提供巴士专业司机；</w:t>
      </w:r>
    </w:p>
    <w:p w:rsidR="00A2066C" w:rsidRPr="003F5737" w:rsidRDefault="00A2066C" w:rsidP="005F202A">
      <w:pPr>
        <w:numPr>
          <w:ilvl w:val="0"/>
          <w:numId w:val="12"/>
        </w:numPr>
        <w:spacing w:line="300" w:lineRule="exact"/>
        <w:rPr>
          <w:rFonts w:ascii="Arial Narrow" w:hAnsi="Arial Narrow"/>
          <w:sz w:val="22"/>
        </w:rPr>
      </w:pPr>
      <w:r>
        <w:rPr>
          <w:rFonts w:ascii="Arial Narrow" w:hAnsi="Arial Narrow" w:hint="eastAsia"/>
          <w:sz w:val="22"/>
        </w:rPr>
        <w:t>澳大利亚</w:t>
      </w:r>
      <w:r w:rsidRPr="003F5737">
        <w:rPr>
          <w:rFonts w:ascii="Arial Narrow" w:hAnsi="Arial Narrow" w:hint="eastAsia"/>
          <w:sz w:val="22"/>
        </w:rPr>
        <w:t>境内中文陪同</w:t>
      </w:r>
    </w:p>
    <w:p w:rsidR="00A2066C" w:rsidRPr="003F5737" w:rsidRDefault="00A2066C" w:rsidP="005F202A">
      <w:pPr>
        <w:numPr>
          <w:ilvl w:val="0"/>
          <w:numId w:val="12"/>
        </w:numPr>
        <w:spacing w:line="300" w:lineRule="exact"/>
        <w:rPr>
          <w:rFonts w:ascii="Arial Narrow" w:hAnsi="Arial Narrow"/>
          <w:sz w:val="22"/>
        </w:rPr>
      </w:pPr>
      <w:r w:rsidRPr="003F5737">
        <w:rPr>
          <w:rFonts w:ascii="Arial Narrow" w:hAnsi="Arial Narrow" w:hint="eastAsia"/>
          <w:sz w:val="22"/>
        </w:rPr>
        <w:t>全程小费；</w:t>
      </w:r>
    </w:p>
    <w:p w:rsidR="00A2066C" w:rsidRPr="0085058F" w:rsidRDefault="00A2066C" w:rsidP="005F202A">
      <w:pPr>
        <w:numPr>
          <w:ilvl w:val="0"/>
          <w:numId w:val="12"/>
        </w:numPr>
        <w:spacing w:line="300" w:lineRule="exact"/>
        <w:rPr>
          <w:rFonts w:ascii="Arial Narrow" w:hAnsi="Arial Narrow"/>
          <w:sz w:val="22"/>
        </w:rPr>
      </w:pPr>
      <w:r w:rsidRPr="003F5737">
        <w:rPr>
          <w:rFonts w:ascii="Arial Narrow" w:hAnsi="Arial Narrow" w:hint="eastAsia"/>
          <w:sz w:val="22"/>
        </w:rPr>
        <w:t>国际间往返机票及</w:t>
      </w:r>
      <w:r>
        <w:rPr>
          <w:rFonts w:ascii="Arial Narrow" w:hAnsi="Arial Narrow" w:hint="eastAsia"/>
          <w:sz w:val="22"/>
        </w:rPr>
        <w:t>澳大利亚</w:t>
      </w:r>
      <w:r w:rsidRPr="003F5737">
        <w:rPr>
          <w:rFonts w:ascii="Arial Narrow" w:hAnsi="Arial Narrow" w:hint="eastAsia"/>
          <w:sz w:val="22"/>
        </w:rPr>
        <w:t>境内段机票（经济舱、含机场税）。</w:t>
      </w:r>
      <w:r>
        <w:rPr>
          <w:rFonts w:ascii="Arial Narrow" w:hAnsi="Arial Narrow" w:hint="eastAsia"/>
          <w:sz w:val="22"/>
        </w:rPr>
        <w:t>机票价格包含赴澳往返机票以及澳大利亚国内机票。现有机票价格是根据历年情况预估的一个价格，</w:t>
      </w:r>
      <w:r w:rsidRPr="0015723D">
        <w:rPr>
          <w:rFonts w:ascii="Arial Narrow" w:hAnsi="Arial Narrow"/>
          <w:sz w:val="22"/>
        </w:rPr>
        <w:t>2011</w:t>
      </w:r>
      <w:r w:rsidRPr="0015723D">
        <w:rPr>
          <w:rFonts w:ascii="Arial Narrow" w:hAnsi="Arial Narrow" w:hint="eastAsia"/>
          <w:sz w:val="22"/>
        </w:rPr>
        <w:t>年</w:t>
      </w:r>
      <w:r w:rsidRPr="0015723D">
        <w:rPr>
          <w:rFonts w:ascii="Arial Narrow" w:hAnsi="Arial Narrow"/>
          <w:sz w:val="22"/>
        </w:rPr>
        <w:t>1</w:t>
      </w:r>
      <w:r w:rsidRPr="0015723D">
        <w:rPr>
          <w:rFonts w:ascii="Arial Narrow" w:hAnsi="Arial Narrow" w:hint="eastAsia"/>
          <w:sz w:val="22"/>
        </w:rPr>
        <w:t>月份价格将在航空公司公布价格之后，进行确认。</w:t>
      </w:r>
    </w:p>
    <w:p w:rsidR="00A2066C" w:rsidRPr="00903AB1" w:rsidRDefault="00A2066C" w:rsidP="005F202A">
      <w:pPr>
        <w:widowControl/>
        <w:jc w:val="left"/>
        <w:rPr>
          <w:rFonts w:ascii="Arial Narrow" w:hAnsi="Arial Narrow"/>
          <w:sz w:val="22"/>
        </w:rPr>
      </w:pPr>
    </w:p>
    <w:p w:rsidR="00A2066C" w:rsidRPr="00903AB1" w:rsidRDefault="00A2066C" w:rsidP="005F202A">
      <w:pPr>
        <w:pStyle w:val="ListParagraph"/>
        <w:numPr>
          <w:ilvl w:val="0"/>
          <w:numId w:val="1"/>
        </w:numPr>
        <w:spacing w:line="276" w:lineRule="auto"/>
        <w:ind w:firstLineChars="0"/>
        <w:rPr>
          <w:rFonts w:ascii="Arial Narrow" w:hAnsi="Arial Narrow"/>
          <w:b/>
          <w:sz w:val="22"/>
        </w:rPr>
      </w:pPr>
      <w:r w:rsidRPr="00903AB1">
        <w:rPr>
          <w:rFonts w:ascii="Arial Narrow" w:hAnsi="Arial Narrow" w:hint="eastAsia"/>
          <w:b/>
          <w:sz w:val="22"/>
        </w:rPr>
        <w:t>费用支付方式</w:t>
      </w:r>
      <w:r>
        <w:rPr>
          <w:rFonts w:ascii="Arial Narrow" w:hAnsi="Arial Narrow" w:hint="eastAsia"/>
          <w:b/>
          <w:sz w:val="22"/>
        </w:rPr>
        <w:t>及退款政策</w:t>
      </w:r>
    </w:p>
    <w:p w:rsidR="00A2066C" w:rsidRDefault="00A2066C" w:rsidP="005F202A">
      <w:pPr>
        <w:pStyle w:val="ListParagraph"/>
        <w:widowControl/>
        <w:ind w:firstLineChars="0" w:firstLine="0"/>
        <w:jc w:val="left"/>
        <w:rPr>
          <w:rFonts w:ascii="Arial Narrow" w:hAnsi="Arial Narrow"/>
          <w:b/>
          <w:sz w:val="22"/>
        </w:rPr>
      </w:pPr>
    </w:p>
    <w:p w:rsidR="00A2066C" w:rsidRDefault="00A2066C" w:rsidP="005F202A">
      <w:pPr>
        <w:pStyle w:val="ListParagraph"/>
        <w:widowControl/>
        <w:ind w:firstLineChars="0" w:firstLine="0"/>
        <w:jc w:val="left"/>
        <w:rPr>
          <w:rFonts w:ascii="Arial Narrow" w:hAnsi="Arial Narrow"/>
          <w:b/>
          <w:sz w:val="22"/>
        </w:rPr>
      </w:pPr>
      <w:r>
        <w:rPr>
          <w:rFonts w:ascii="Arial Narrow" w:hAnsi="Arial Narrow" w:hint="eastAsia"/>
          <w:b/>
          <w:sz w:val="22"/>
        </w:rPr>
        <w:t>项目费用部分（申请时一次性支付）</w:t>
      </w:r>
    </w:p>
    <w:p w:rsidR="00A2066C" w:rsidRPr="00D35E76" w:rsidRDefault="00A2066C" w:rsidP="005F202A">
      <w:pPr>
        <w:pStyle w:val="ListParagraph"/>
        <w:widowControl/>
        <w:ind w:firstLineChars="0" w:firstLine="0"/>
        <w:jc w:val="left"/>
        <w:rPr>
          <w:rFonts w:ascii="Arial Narrow" w:hAnsi="Arial Narrow"/>
          <w:b/>
          <w:sz w:val="22"/>
        </w:rPr>
      </w:pPr>
    </w:p>
    <w:p w:rsidR="00A2066C" w:rsidRPr="00EE5383" w:rsidRDefault="00A2066C" w:rsidP="005F202A">
      <w:pPr>
        <w:pStyle w:val="ListParagraph"/>
        <w:widowControl/>
        <w:ind w:firstLineChars="0" w:firstLine="0"/>
        <w:jc w:val="left"/>
        <w:rPr>
          <w:rFonts w:ascii="Arial Narrow" w:hAnsi="Arial Narrow"/>
          <w:sz w:val="22"/>
        </w:rPr>
      </w:pPr>
      <w:r w:rsidRPr="00EE5383">
        <w:rPr>
          <w:rFonts w:ascii="Arial Narrow" w:hAnsi="Arial Narrow" w:hint="eastAsia"/>
          <w:sz w:val="22"/>
        </w:rPr>
        <w:t>学生报名时需一次性支付项目费用</w:t>
      </w:r>
      <w:r w:rsidRPr="00EE5383">
        <w:rPr>
          <w:rFonts w:ascii="Arial Narrow" w:hAnsi="Arial Narrow"/>
          <w:sz w:val="22"/>
        </w:rPr>
        <w:t>2</w:t>
      </w:r>
      <w:r>
        <w:rPr>
          <w:rFonts w:ascii="Arial Narrow" w:hAnsi="Arial Narrow"/>
          <w:sz w:val="22"/>
        </w:rPr>
        <w:t>290</w:t>
      </w:r>
      <w:r w:rsidRPr="00EE5383">
        <w:rPr>
          <w:rFonts w:ascii="Arial Narrow" w:hAnsi="Arial Narrow" w:hint="eastAsia"/>
          <w:sz w:val="22"/>
        </w:rPr>
        <w:t>澳元，项目费用直接电汇到</w:t>
      </w:r>
      <w:r w:rsidRPr="00EE5383">
        <w:rPr>
          <w:rFonts w:ascii="Arial Narrow" w:hAnsi="Arial Narrow"/>
          <w:sz w:val="22"/>
        </w:rPr>
        <w:t>SAF</w:t>
      </w:r>
      <w:r w:rsidRPr="00EE5383">
        <w:rPr>
          <w:rFonts w:ascii="Arial Narrow" w:hAnsi="Arial Narrow" w:hint="eastAsia"/>
          <w:sz w:val="22"/>
        </w:rPr>
        <w:t>美国总部。如学生因各种原因中途退出项目，相关退款政策如下：</w:t>
      </w:r>
    </w:p>
    <w:p w:rsidR="00A2066C" w:rsidRPr="00903AB1" w:rsidRDefault="00A2066C" w:rsidP="005F202A">
      <w:pPr>
        <w:pStyle w:val="ListParagraph"/>
        <w:widowControl/>
        <w:ind w:left="360" w:firstLineChars="0" w:firstLine="0"/>
        <w:jc w:val="left"/>
        <w:rPr>
          <w:rFonts w:ascii="Arial Narrow" w:hAnsi="Arial Narrow"/>
          <w:sz w:val="22"/>
        </w:rPr>
      </w:pPr>
    </w:p>
    <w:p w:rsidR="00A2066C" w:rsidRDefault="00A2066C" w:rsidP="005F202A">
      <w:pPr>
        <w:pStyle w:val="ListParagraph"/>
        <w:widowControl/>
        <w:numPr>
          <w:ilvl w:val="0"/>
          <w:numId w:val="13"/>
        </w:numPr>
        <w:ind w:firstLineChars="0"/>
        <w:jc w:val="left"/>
        <w:rPr>
          <w:rFonts w:ascii="Arial Narrow" w:hAnsi="Arial Narrow"/>
          <w:sz w:val="22"/>
        </w:rPr>
      </w:pPr>
      <w:r>
        <w:rPr>
          <w:rFonts w:ascii="Arial Narrow" w:hAnsi="Arial Narrow"/>
          <w:sz w:val="22"/>
        </w:rPr>
        <w:t>SAF</w:t>
      </w:r>
      <w:r>
        <w:rPr>
          <w:rFonts w:ascii="Arial Narrow" w:hAnsi="Arial Narrow" w:hint="eastAsia"/>
          <w:sz w:val="22"/>
        </w:rPr>
        <w:t>项目报名费</w:t>
      </w:r>
      <w:r>
        <w:rPr>
          <w:rFonts w:ascii="Arial Narrow" w:hAnsi="Arial Narrow"/>
          <w:sz w:val="22"/>
        </w:rPr>
        <w:t>100</w:t>
      </w:r>
      <w:r>
        <w:rPr>
          <w:rFonts w:ascii="Arial Narrow" w:hAnsi="Arial Narrow" w:hint="eastAsia"/>
          <w:sz w:val="22"/>
        </w:rPr>
        <w:t>澳元需在申请时支付，并不予退还。</w:t>
      </w:r>
    </w:p>
    <w:p w:rsidR="00A2066C" w:rsidRPr="00903AB1" w:rsidRDefault="00A2066C" w:rsidP="005F202A">
      <w:pPr>
        <w:pStyle w:val="ListParagraph"/>
        <w:widowControl/>
        <w:numPr>
          <w:ilvl w:val="0"/>
          <w:numId w:val="13"/>
        </w:numPr>
        <w:ind w:firstLineChars="0"/>
        <w:jc w:val="left"/>
        <w:rPr>
          <w:rFonts w:ascii="Arial Narrow" w:hAnsi="Arial Narrow"/>
          <w:sz w:val="22"/>
        </w:rPr>
      </w:pPr>
      <w:r w:rsidRPr="00903AB1">
        <w:rPr>
          <w:rFonts w:ascii="Arial Narrow" w:hAnsi="Arial Narrow" w:hint="eastAsia"/>
          <w:sz w:val="22"/>
        </w:rPr>
        <w:t>如果学生由于严重疾病不能参加项目</w:t>
      </w:r>
      <w:r>
        <w:rPr>
          <w:rFonts w:ascii="Arial Narrow" w:hAnsi="Arial Narrow" w:hint="eastAsia"/>
          <w:sz w:val="22"/>
        </w:rPr>
        <w:t>（需提供医院出具的相关证明文件）</w:t>
      </w:r>
      <w:r w:rsidRPr="00903AB1">
        <w:rPr>
          <w:rFonts w:ascii="Arial Narrow" w:hAnsi="Arial Narrow" w:hint="eastAsia"/>
          <w:sz w:val="22"/>
        </w:rPr>
        <w:t>，</w:t>
      </w:r>
      <w:r w:rsidRPr="00903AB1">
        <w:rPr>
          <w:rFonts w:ascii="Arial Narrow" w:hAnsi="Arial Narrow"/>
          <w:sz w:val="22"/>
        </w:rPr>
        <w:t>SAF</w:t>
      </w:r>
      <w:r w:rsidRPr="00903AB1">
        <w:rPr>
          <w:rFonts w:ascii="Arial Narrow" w:hAnsi="Arial Narrow" w:hint="eastAsia"/>
          <w:sz w:val="22"/>
        </w:rPr>
        <w:t>将扣除</w:t>
      </w:r>
      <w:r>
        <w:rPr>
          <w:rFonts w:ascii="Arial Narrow" w:hAnsi="Arial Narrow" w:hint="eastAsia"/>
          <w:sz w:val="22"/>
        </w:rPr>
        <w:t>项目</w:t>
      </w:r>
      <w:r w:rsidRPr="00903AB1">
        <w:rPr>
          <w:rFonts w:ascii="Arial Narrow" w:hAnsi="Arial Narrow" w:hint="eastAsia"/>
          <w:sz w:val="22"/>
        </w:rPr>
        <w:t>报名费</w:t>
      </w:r>
      <w:r>
        <w:rPr>
          <w:rFonts w:ascii="Arial Narrow" w:hAnsi="Arial Narrow"/>
          <w:sz w:val="22"/>
        </w:rPr>
        <w:t>100</w:t>
      </w:r>
      <w:r>
        <w:rPr>
          <w:rFonts w:ascii="Arial Narrow" w:hAnsi="Arial Narrow" w:hint="eastAsia"/>
          <w:sz w:val="22"/>
        </w:rPr>
        <w:t>澳元</w:t>
      </w:r>
      <w:r w:rsidRPr="00903AB1">
        <w:rPr>
          <w:rFonts w:ascii="Arial Narrow" w:hAnsi="Arial Narrow" w:hint="eastAsia"/>
          <w:sz w:val="22"/>
        </w:rPr>
        <w:t>及机票定金</w:t>
      </w:r>
      <w:r>
        <w:rPr>
          <w:rFonts w:ascii="Arial Narrow" w:hAnsi="Arial Narrow"/>
          <w:sz w:val="22"/>
        </w:rPr>
        <w:t>2000</w:t>
      </w:r>
      <w:r>
        <w:rPr>
          <w:rFonts w:ascii="Arial Narrow" w:hAnsi="Arial Narrow" w:hint="eastAsia"/>
          <w:sz w:val="22"/>
        </w:rPr>
        <w:t>元</w:t>
      </w:r>
      <w:r w:rsidRPr="00903AB1">
        <w:rPr>
          <w:rFonts w:ascii="Arial Narrow" w:hAnsi="Arial Narrow" w:hint="eastAsia"/>
          <w:sz w:val="22"/>
        </w:rPr>
        <w:t>，返还剩余的费用。如果机票定金尚未发生，机票定金也将全额返还给学生。</w:t>
      </w:r>
    </w:p>
    <w:p w:rsidR="00A2066C" w:rsidRPr="00903AB1" w:rsidRDefault="00A2066C" w:rsidP="005F202A">
      <w:pPr>
        <w:pStyle w:val="ListParagraph"/>
        <w:widowControl/>
        <w:numPr>
          <w:ilvl w:val="0"/>
          <w:numId w:val="13"/>
        </w:numPr>
        <w:ind w:firstLineChars="0"/>
        <w:jc w:val="left"/>
        <w:rPr>
          <w:rFonts w:ascii="Arial Narrow" w:hAnsi="Arial Narrow"/>
          <w:sz w:val="22"/>
        </w:rPr>
      </w:pPr>
      <w:r w:rsidRPr="00903AB1">
        <w:rPr>
          <w:rFonts w:ascii="Arial Narrow" w:hAnsi="Arial Narrow" w:hint="eastAsia"/>
          <w:sz w:val="22"/>
        </w:rPr>
        <w:t>如果学生申请签证不成功，</w:t>
      </w:r>
      <w:r w:rsidRPr="00903AB1">
        <w:rPr>
          <w:rFonts w:ascii="Arial Narrow" w:hAnsi="Arial Narrow"/>
          <w:sz w:val="22"/>
        </w:rPr>
        <w:t>SAF</w:t>
      </w:r>
      <w:r w:rsidRPr="00903AB1">
        <w:rPr>
          <w:rFonts w:ascii="Arial Narrow" w:hAnsi="Arial Narrow" w:hint="eastAsia"/>
          <w:sz w:val="22"/>
        </w:rPr>
        <w:t>将扣除</w:t>
      </w:r>
      <w:r w:rsidRPr="00903AB1">
        <w:rPr>
          <w:rFonts w:ascii="Arial Narrow" w:hAnsi="Arial Narrow"/>
          <w:sz w:val="22"/>
        </w:rPr>
        <w:t>SAF</w:t>
      </w:r>
      <w:r w:rsidRPr="00903AB1">
        <w:rPr>
          <w:rFonts w:ascii="Arial Narrow" w:hAnsi="Arial Narrow" w:hint="eastAsia"/>
          <w:sz w:val="22"/>
        </w:rPr>
        <w:t>报名费</w:t>
      </w:r>
      <w:r>
        <w:rPr>
          <w:rFonts w:ascii="Arial Narrow" w:hAnsi="Arial Narrow"/>
          <w:sz w:val="22"/>
        </w:rPr>
        <w:t>100</w:t>
      </w:r>
      <w:r>
        <w:rPr>
          <w:rFonts w:ascii="Arial Narrow" w:hAnsi="Arial Narrow" w:hint="eastAsia"/>
          <w:sz w:val="22"/>
        </w:rPr>
        <w:t>澳元</w:t>
      </w:r>
      <w:r w:rsidRPr="00903AB1">
        <w:rPr>
          <w:rFonts w:ascii="Arial Narrow" w:hAnsi="Arial Narrow" w:hint="eastAsia"/>
          <w:sz w:val="22"/>
        </w:rPr>
        <w:t>及机票定金</w:t>
      </w:r>
      <w:r>
        <w:rPr>
          <w:rFonts w:ascii="Arial Narrow" w:hAnsi="Arial Narrow"/>
          <w:sz w:val="22"/>
        </w:rPr>
        <w:t>2000</w:t>
      </w:r>
      <w:r>
        <w:rPr>
          <w:rFonts w:ascii="Arial Narrow" w:hAnsi="Arial Narrow" w:hint="eastAsia"/>
          <w:sz w:val="22"/>
        </w:rPr>
        <w:t>元</w:t>
      </w:r>
      <w:r w:rsidRPr="00903AB1">
        <w:rPr>
          <w:rFonts w:ascii="Arial Narrow" w:hAnsi="Arial Narrow" w:hint="eastAsia"/>
          <w:sz w:val="22"/>
        </w:rPr>
        <w:t>，返还剩余的费用。如果机票定金尚未发生，机票定金也将全额返还给学生。</w:t>
      </w:r>
    </w:p>
    <w:p w:rsidR="00A2066C" w:rsidRPr="003C365B" w:rsidRDefault="00A2066C" w:rsidP="005F202A">
      <w:pPr>
        <w:pStyle w:val="ListParagraph"/>
        <w:widowControl/>
        <w:numPr>
          <w:ilvl w:val="0"/>
          <w:numId w:val="13"/>
        </w:numPr>
        <w:ind w:firstLineChars="0"/>
        <w:jc w:val="left"/>
        <w:rPr>
          <w:rFonts w:ascii="Arial Narrow" w:hAnsi="Arial Narrow"/>
          <w:sz w:val="22"/>
        </w:rPr>
      </w:pPr>
      <w:r w:rsidRPr="003C365B">
        <w:rPr>
          <w:rFonts w:ascii="Arial Narrow" w:hAnsi="Arial Narrow" w:hint="eastAsia"/>
          <w:sz w:val="22"/>
        </w:rPr>
        <w:t>项目开始前六个星期如果学生由于自己个人原因退出项目（上述健康原因除外），</w:t>
      </w:r>
      <w:r w:rsidRPr="003C365B">
        <w:rPr>
          <w:rFonts w:ascii="Arial Narrow" w:hAnsi="Arial Narrow"/>
          <w:sz w:val="22"/>
        </w:rPr>
        <w:t>SAF</w:t>
      </w:r>
      <w:r w:rsidRPr="003C365B">
        <w:rPr>
          <w:rFonts w:ascii="Arial Narrow" w:hAnsi="Arial Narrow" w:hint="eastAsia"/>
          <w:sz w:val="22"/>
        </w:rPr>
        <w:t>将扣除报名费</w:t>
      </w:r>
      <w:r w:rsidRPr="003C365B">
        <w:rPr>
          <w:rFonts w:ascii="Arial Narrow" w:hAnsi="Arial Narrow"/>
          <w:sz w:val="22"/>
        </w:rPr>
        <w:t>100</w:t>
      </w:r>
      <w:r w:rsidRPr="003C365B">
        <w:rPr>
          <w:rFonts w:ascii="Arial Narrow" w:hAnsi="Arial Narrow" w:hint="eastAsia"/>
          <w:sz w:val="22"/>
        </w:rPr>
        <w:t>澳元、机票定金</w:t>
      </w:r>
      <w:r w:rsidRPr="003C365B">
        <w:rPr>
          <w:rFonts w:ascii="Arial Narrow" w:hAnsi="Arial Narrow"/>
          <w:sz w:val="22"/>
        </w:rPr>
        <w:t>2000</w:t>
      </w:r>
      <w:r w:rsidRPr="003C365B">
        <w:rPr>
          <w:rFonts w:ascii="Arial Narrow" w:hAnsi="Arial Narrow" w:hint="eastAsia"/>
          <w:sz w:val="22"/>
        </w:rPr>
        <w:t>元以及</w:t>
      </w:r>
      <w:r w:rsidRPr="003C365B">
        <w:rPr>
          <w:rFonts w:ascii="Arial Narrow" w:hAnsi="Arial Narrow"/>
          <w:sz w:val="22"/>
        </w:rPr>
        <w:t>200</w:t>
      </w:r>
      <w:r w:rsidRPr="003C365B">
        <w:rPr>
          <w:rFonts w:ascii="Arial Narrow" w:hAnsi="Arial Narrow" w:hint="eastAsia"/>
          <w:sz w:val="22"/>
        </w:rPr>
        <w:t>澳元的罚金，返还剩余的费用。如果机票定金尚未发生，机票定金也将全额返还给学生。</w:t>
      </w:r>
    </w:p>
    <w:p w:rsidR="00A2066C" w:rsidRPr="003C365B" w:rsidRDefault="00A2066C" w:rsidP="005F202A">
      <w:pPr>
        <w:pStyle w:val="ListParagraph"/>
        <w:widowControl/>
        <w:numPr>
          <w:ilvl w:val="0"/>
          <w:numId w:val="13"/>
        </w:numPr>
        <w:ind w:firstLineChars="0"/>
        <w:jc w:val="left"/>
        <w:rPr>
          <w:rFonts w:ascii="Arial Narrow" w:hAnsi="Arial Narrow"/>
          <w:sz w:val="22"/>
        </w:rPr>
      </w:pPr>
      <w:r w:rsidRPr="003C365B">
        <w:rPr>
          <w:rFonts w:ascii="Arial Narrow" w:hAnsi="Arial Narrow" w:hint="eastAsia"/>
          <w:sz w:val="22"/>
        </w:rPr>
        <w:t>在项目开始前六个星期内退出项目</w:t>
      </w:r>
      <w:r>
        <w:rPr>
          <w:rFonts w:ascii="Arial Narrow" w:hAnsi="Arial Narrow" w:hint="eastAsia"/>
          <w:sz w:val="22"/>
        </w:rPr>
        <w:t>（无论任何原因）</w:t>
      </w:r>
      <w:r w:rsidRPr="003C365B">
        <w:rPr>
          <w:rFonts w:ascii="Arial Narrow" w:hAnsi="Arial Narrow" w:hint="eastAsia"/>
          <w:sz w:val="22"/>
        </w:rPr>
        <w:t>，</w:t>
      </w:r>
      <w:r>
        <w:rPr>
          <w:rFonts w:ascii="Arial Narrow" w:hAnsi="Arial Narrow"/>
          <w:sz w:val="22"/>
        </w:rPr>
        <w:t>SAF</w:t>
      </w:r>
      <w:r>
        <w:rPr>
          <w:rFonts w:ascii="Arial Narrow" w:hAnsi="Arial Narrow" w:hint="eastAsia"/>
          <w:sz w:val="22"/>
        </w:rPr>
        <w:t>将扣除报名费</w:t>
      </w:r>
      <w:r>
        <w:rPr>
          <w:rFonts w:ascii="Arial Narrow" w:hAnsi="Arial Narrow"/>
          <w:sz w:val="22"/>
        </w:rPr>
        <w:t>100</w:t>
      </w:r>
      <w:r>
        <w:rPr>
          <w:rFonts w:ascii="Arial Narrow" w:hAnsi="Arial Narrow" w:hint="eastAsia"/>
          <w:sz w:val="22"/>
        </w:rPr>
        <w:t>澳元、</w:t>
      </w:r>
      <w:r w:rsidRPr="003C365B">
        <w:rPr>
          <w:rFonts w:ascii="Arial Narrow" w:hAnsi="Arial Narrow"/>
          <w:sz w:val="22"/>
        </w:rPr>
        <w:t>UQ</w:t>
      </w:r>
      <w:r>
        <w:rPr>
          <w:rFonts w:ascii="Arial Narrow" w:hAnsi="Arial Narrow" w:hint="eastAsia"/>
          <w:sz w:val="22"/>
        </w:rPr>
        <w:t>罚金</w:t>
      </w:r>
      <w:r w:rsidRPr="003C365B">
        <w:rPr>
          <w:rFonts w:ascii="Arial Narrow" w:hAnsi="Arial Narrow"/>
          <w:sz w:val="22"/>
        </w:rPr>
        <w:t>420</w:t>
      </w:r>
      <w:r w:rsidRPr="003C365B">
        <w:rPr>
          <w:rFonts w:ascii="Arial Narrow" w:hAnsi="Arial Narrow" w:hint="eastAsia"/>
          <w:sz w:val="22"/>
        </w:rPr>
        <w:t>澳元</w:t>
      </w:r>
      <w:r>
        <w:rPr>
          <w:rFonts w:ascii="Arial Narrow" w:hAnsi="Arial Narrow" w:hint="eastAsia"/>
          <w:sz w:val="22"/>
        </w:rPr>
        <w:t>以及机票定金</w:t>
      </w:r>
      <w:r>
        <w:rPr>
          <w:rFonts w:ascii="Arial Narrow" w:hAnsi="Arial Narrow"/>
          <w:sz w:val="22"/>
        </w:rPr>
        <w:t>2000</w:t>
      </w:r>
      <w:r>
        <w:rPr>
          <w:rFonts w:ascii="Arial Narrow" w:hAnsi="Arial Narrow" w:hint="eastAsia"/>
          <w:sz w:val="22"/>
        </w:rPr>
        <w:t>元。</w:t>
      </w:r>
      <w:r w:rsidRPr="003C365B">
        <w:rPr>
          <w:rFonts w:ascii="Arial Narrow" w:hAnsi="Arial Narrow" w:hint="eastAsia"/>
          <w:sz w:val="22"/>
        </w:rPr>
        <w:t>在项目开始后退出项目，则学费住宿费等不再退还。</w:t>
      </w:r>
    </w:p>
    <w:p w:rsidR="00A2066C" w:rsidRPr="00903AB1" w:rsidRDefault="00A2066C" w:rsidP="005F202A">
      <w:pPr>
        <w:widowControl/>
        <w:jc w:val="left"/>
        <w:rPr>
          <w:rFonts w:ascii="Arial Narrow" w:hAnsi="Arial Narrow"/>
          <w:color w:val="FF0000"/>
          <w:sz w:val="22"/>
        </w:rPr>
      </w:pPr>
    </w:p>
    <w:p w:rsidR="00A2066C" w:rsidRDefault="00A2066C" w:rsidP="005F202A">
      <w:pPr>
        <w:pStyle w:val="ListParagraph"/>
        <w:widowControl/>
        <w:ind w:firstLineChars="0" w:firstLine="0"/>
        <w:jc w:val="left"/>
        <w:rPr>
          <w:rFonts w:ascii="Arial Narrow" w:hAnsi="Arial Narrow"/>
          <w:b/>
          <w:sz w:val="22"/>
        </w:rPr>
      </w:pPr>
      <w:r>
        <w:rPr>
          <w:rFonts w:ascii="Arial Narrow" w:hAnsi="Arial Narrow" w:hint="eastAsia"/>
          <w:b/>
          <w:sz w:val="22"/>
        </w:rPr>
        <w:t>旅行部分费用（在获得签证后支付）</w:t>
      </w:r>
    </w:p>
    <w:p w:rsidR="00A2066C" w:rsidRPr="00903AB1" w:rsidRDefault="00A2066C" w:rsidP="005F202A">
      <w:pPr>
        <w:pStyle w:val="ListParagraph"/>
        <w:widowControl/>
        <w:ind w:firstLineChars="0" w:firstLine="0"/>
        <w:jc w:val="left"/>
        <w:rPr>
          <w:rFonts w:ascii="Arial Narrow" w:hAnsi="Arial Narrow"/>
          <w:sz w:val="22"/>
        </w:rPr>
      </w:pPr>
    </w:p>
    <w:p w:rsidR="00A2066C" w:rsidRDefault="00A2066C" w:rsidP="005F202A">
      <w:pPr>
        <w:pStyle w:val="ListParagraph"/>
        <w:widowControl/>
        <w:ind w:left="360" w:firstLineChars="0" w:firstLine="0"/>
        <w:jc w:val="left"/>
        <w:rPr>
          <w:rFonts w:ascii="Arial Narrow" w:hAnsi="Arial Narrow"/>
          <w:sz w:val="22"/>
        </w:rPr>
      </w:pPr>
      <w:r w:rsidRPr="00903AB1">
        <w:rPr>
          <w:rFonts w:ascii="Arial Narrow" w:hAnsi="Arial Narrow" w:hint="eastAsia"/>
          <w:sz w:val="22"/>
        </w:rPr>
        <w:t>旅行部分费用将直接缴纳给</w:t>
      </w:r>
      <w:r w:rsidRPr="00903AB1">
        <w:rPr>
          <w:rFonts w:ascii="Arial Narrow" w:hAnsi="Arial Narrow"/>
          <w:sz w:val="22"/>
        </w:rPr>
        <w:t>SAF</w:t>
      </w:r>
      <w:r>
        <w:rPr>
          <w:rFonts w:ascii="Arial Narrow" w:hAnsi="Arial Narrow" w:hint="eastAsia"/>
          <w:sz w:val="22"/>
        </w:rPr>
        <w:t>的合作旅行社（费用由学生直接电汇至旅行社帐户</w:t>
      </w:r>
      <w:r w:rsidRPr="00903AB1">
        <w:rPr>
          <w:rFonts w:ascii="Arial Narrow" w:hAnsi="Arial Narrow" w:hint="eastAsia"/>
          <w:sz w:val="22"/>
        </w:rPr>
        <w:t>）旅行部分费用目前预估为</w:t>
      </w:r>
      <w:r>
        <w:rPr>
          <w:rFonts w:ascii="Arial Narrow" w:hAnsi="Arial Narrow"/>
          <w:sz w:val="22"/>
        </w:rPr>
        <w:t>2902</w:t>
      </w:r>
      <w:r w:rsidRPr="00903AB1">
        <w:rPr>
          <w:rFonts w:ascii="Arial Narrow" w:hAnsi="Arial Narrow" w:hint="eastAsia"/>
          <w:sz w:val="22"/>
        </w:rPr>
        <w:t>澳元，具体费用将在航空公司票价确定之后公布，预计公布时间为</w:t>
      </w:r>
      <w:r w:rsidRPr="00903AB1">
        <w:rPr>
          <w:rFonts w:ascii="Arial Narrow" w:hAnsi="Arial Narrow"/>
          <w:sz w:val="22"/>
        </w:rPr>
        <w:t>11</w:t>
      </w:r>
      <w:r w:rsidRPr="00903AB1">
        <w:rPr>
          <w:rFonts w:ascii="Arial Narrow" w:hAnsi="Arial Narrow" w:hint="eastAsia"/>
          <w:sz w:val="22"/>
        </w:rPr>
        <w:t>月初。学生将在获得赴澳签证之后向旅行社缴纳旅行部分费用。退款政策如下：</w:t>
      </w:r>
    </w:p>
    <w:p w:rsidR="00A2066C" w:rsidRPr="00903AB1" w:rsidRDefault="00A2066C" w:rsidP="005F202A">
      <w:pPr>
        <w:pStyle w:val="ListParagraph"/>
        <w:widowControl/>
        <w:ind w:left="360" w:firstLineChars="0" w:firstLine="0"/>
        <w:jc w:val="left"/>
        <w:rPr>
          <w:rFonts w:ascii="Arial Narrow" w:hAnsi="Arial Narrow"/>
          <w:sz w:val="22"/>
        </w:rPr>
      </w:pPr>
    </w:p>
    <w:p w:rsidR="00A2066C" w:rsidRPr="00127F77" w:rsidRDefault="00A2066C" w:rsidP="005F202A">
      <w:pPr>
        <w:widowControl/>
        <w:numPr>
          <w:ilvl w:val="0"/>
          <w:numId w:val="13"/>
        </w:numPr>
        <w:jc w:val="left"/>
        <w:rPr>
          <w:rFonts w:ascii="Arial Narrow" w:hAnsi="Arial Narrow"/>
          <w:sz w:val="22"/>
        </w:rPr>
      </w:pPr>
      <w:r>
        <w:rPr>
          <w:rFonts w:ascii="Arial Narrow" w:hAnsi="Arial Narrow" w:hint="eastAsia"/>
          <w:sz w:val="22"/>
        </w:rPr>
        <w:t>机票部分费用：团体票一旦确定，将无法改签和退款。因此缴纳机票费用后如退出项目（不管任何原因），根据航空公司规定，机票部分费用将无法退还。</w:t>
      </w:r>
    </w:p>
    <w:p w:rsidR="00A2066C" w:rsidRDefault="00A2066C" w:rsidP="005F202A">
      <w:pPr>
        <w:widowControl/>
        <w:numPr>
          <w:ilvl w:val="0"/>
          <w:numId w:val="13"/>
        </w:numPr>
        <w:jc w:val="left"/>
        <w:rPr>
          <w:rFonts w:ascii="Arial Narrow" w:hAnsi="Arial Narrow"/>
          <w:sz w:val="22"/>
        </w:rPr>
      </w:pPr>
      <w:r w:rsidRPr="008A7CF2">
        <w:rPr>
          <w:rFonts w:ascii="Arial Narrow" w:hAnsi="Arial Narrow" w:hint="eastAsia"/>
          <w:sz w:val="22"/>
        </w:rPr>
        <w:t>旅行部分费用：在项目开始前一个星期或一个星期以上通</w:t>
      </w:r>
      <w:r>
        <w:rPr>
          <w:rFonts w:ascii="Arial Narrow" w:hAnsi="Arial Narrow" w:hint="eastAsia"/>
          <w:sz w:val="22"/>
        </w:rPr>
        <w:t>知退出项目，</w:t>
      </w:r>
      <w:r w:rsidRPr="008A7CF2">
        <w:rPr>
          <w:rFonts w:ascii="Arial Narrow" w:hAnsi="Arial Narrow" w:hint="eastAsia"/>
          <w:sz w:val="22"/>
        </w:rPr>
        <w:t>地接费用可退还</w:t>
      </w:r>
      <w:r w:rsidRPr="008A7CF2">
        <w:rPr>
          <w:rFonts w:ascii="Arial Narrow" w:hAnsi="Arial Narrow"/>
          <w:sz w:val="22"/>
        </w:rPr>
        <w:t>70%</w:t>
      </w:r>
      <w:r w:rsidRPr="008A7CF2">
        <w:rPr>
          <w:rFonts w:ascii="Arial Narrow" w:hAnsi="Arial Narrow" w:hint="eastAsia"/>
          <w:sz w:val="22"/>
        </w:rPr>
        <w:t>左右。</w:t>
      </w:r>
      <w:r>
        <w:rPr>
          <w:rFonts w:ascii="Arial Narrow" w:hAnsi="Arial Narrow" w:hint="eastAsia"/>
          <w:sz w:val="22"/>
        </w:rPr>
        <w:t>如果在项目开始前一个星期之内退出项目（不管任何原因），</w:t>
      </w:r>
      <w:r w:rsidRPr="008A7CF2">
        <w:rPr>
          <w:rFonts w:ascii="Arial Narrow" w:hAnsi="Arial Narrow" w:hint="eastAsia"/>
          <w:sz w:val="22"/>
        </w:rPr>
        <w:t>地接费用均无法退还。</w:t>
      </w:r>
    </w:p>
    <w:p w:rsidR="00A2066C" w:rsidRPr="00127F77" w:rsidRDefault="00A2066C" w:rsidP="005F202A">
      <w:pPr>
        <w:widowControl/>
        <w:ind w:left="780"/>
        <w:jc w:val="left"/>
        <w:rPr>
          <w:rFonts w:ascii="Arial Narrow" w:hAnsi="Arial Narrow"/>
          <w:sz w:val="22"/>
        </w:rPr>
      </w:pPr>
    </w:p>
    <w:p w:rsidR="00A2066C" w:rsidRPr="005F202A" w:rsidRDefault="00A2066C" w:rsidP="005F202A">
      <w:pPr>
        <w:spacing w:line="276" w:lineRule="auto"/>
        <w:rPr>
          <w:rFonts w:ascii="Arial Narrow" w:hAnsi="Arial Narrow"/>
          <w:b/>
          <w:sz w:val="22"/>
        </w:rPr>
      </w:pPr>
      <w:r w:rsidRPr="005F202A">
        <w:rPr>
          <w:rFonts w:ascii="Arial Narrow" w:hAnsi="Arial Narrow" w:hint="eastAsia"/>
          <w:b/>
          <w:sz w:val="22"/>
        </w:rPr>
        <w:t>联系方式</w:t>
      </w:r>
    </w:p>
    <w:p w:rsidR="00A2066C" w:rsidRPr="00903AB1" w:rsidRDefault="00A2066C" w:rsidP="005F202A">
      <w:pPr>
        <w:autoSpaceDE w:val="0"/>
        <w:autoSpaceDN w:val="0"/>
        <w:adjustRightInd w:val="0"/>
        <w:rPr>
          <w:rFonts w:ascii="Arial Narrow" w:hAnsi="Arial Narrow" w:cs="Arial"/>
          <w:color w:val="000000"/>
        </w:rPr>
      </w:pPr>
    </w:p>
    <w:p w:rsidR="00A2066C" w:rsidRDefault="00A2066C" w:rsidP="005F202A">
      <w:pPr>
        <w:autoSpaceDE w:val="0"/>
        <w:autoSpaceDN w:val="0"/>
        <w:adjustRightInd w:val="0"/>
        <w:rPr>
          <w:rFonts w:ascii="Arial Narrow" w:hAnsi="Arial Narrow" w:cs="Arial"/>
          <w:color w:val="000000"/>
        </w:rPr>
      </w:pPr>
      <w:r w:rsidRPr="00903AB1">
        <w:rPr>
          <w:rFonts w:ascii="Arial Narrow" w:hAnsi="Arial Narrow" w:cs="Arial"/>
          <w:color w:val="000000"/>
        </w:rPr>
        <w:t>SAF</w:t>
      </w:r>
      <w:r w:rsidRPr="00903AB1">
        <w:rPr>
          <w:rFonts w:ascii="Arial Narrow" w:hAnsi="Arial Narrow" w:cs="Arial" w:hint="eastAsia"/>
          <w:color w:val="000000"/>
        </w:rPr>
        <w:t>国际项目中国办公室</w:t>
      </w:r>
    </w:p>
    <w:p w:rsidR="00A2066C" w:rsidRPr="00903AB1" w:rsidRDefault="00A2066C" w:rsidP="005F202A">
      <w:pPr>
        <w:autoSpaceDE w:val="0"/>
        <w:autoSpaceDN w:val="0"/>
        <w:adjustRightInd w:val="0"/>
        <w:rPr>
          <w:rFonts w:ascii="Arial Narrow" w:hAnsi="Arial Narrow" w:cs="Arial"/>
          <w:color w:val="000000"/>
        </w:rPr>
      </w:pPr>
    </w:p>
    <w:p w:rsidR="00A2066C" w:rsidRDefault="00A2066C" w:rsidP="005F202A">
      <w:pPr>
        <w:autoSpaceDE w:val="0"/>
        <w:autoSpaceDN w:val="0"/>
        <w:adjustRightInd w:val="0"/>
        <w:rPr>
          <w:rFonts w:ascii="Arial Narrow" w:hAnsi="Arial Narrow" w:cs="Arial"/>
          <w:color w:val="000000"/>
        </w:rPr>
      </w:pPr>
      <w:r>
        <w:rPr>
          <w:rFonts w:ascii="Arial Narrow" w:hAnsi="Arial Narrow" w:cs="Arial" w:hint="eastAsia"/>
          <w:color w:val="000000"/>
        </w:rPr>
        <w:t>上海市</w:t>
      </w:r>
      <w:r w:rsidRPr="00903AB1">
        <w:rPr>
          <w:rFonts w:ascii="Arial Narrow" w:hAnsi="Arial Narrow" w:cs="Arial" w:hint="eastAsia"/>
          <w:color w:val="000000"/>
        </w:rPr>
        <w:t>延安中路</w:t>
      </w:r>
      <w:r w:rsidRPr="00903AB1">
        <w:rPr>
          <w:rFonts w:ascii="Arial Narrow" w:hAnsi="Arial Narrow" w:cs="Arial"/>
          <w:color w:val="000000"/>
        </w:rPr>
        <w:t>1440</w:t>
      </w:r>
      <w:r w:rsidRPr="00903AB1">
        <w:rPr>
          <w:rFonts w:ascii="Arial Narrow" w:hAnsi="Arial Narrow" w:cs="Arial" w:hint="eastAsia"/>
          <w:color w:val="000000"/>
        </w:rPr>
        <w:t>号阿波罗大厦</w:t>
      </w:r>
      <w:r w:rsidRPr="00903AB1">
        <w:rPr>
          <w:rFonts w:ascii="Arial Narrow" w:hAnsi="Arial Narrow" w:cs="Arial"/>
          <w:color w:val="000000"/>
        </w:rPr>
        <w:t>615</w:t>
      </w:r>
      <w:r>
        <w:rPr>
          <w:rFonts w:ascii="Arial Narrow" w:hAnsi="Arial Narrow" w:cs="Arial" w:hint="eastAsia"/>
          <w:color w:val="000000"/>
        </w:rPr>
        <w:t>室</w:t>
      </w:r>
    </w:p>
    <w:p w:rsidR="00A2066C" w:rsidRDefault="00A2066C" w:rsidP="005F202A">
      <w:pPr>
        <w:autoSpaceDE w:val="0"/>
        <w:autoSpaceDN w:val="0"/>
        <w:adjustRightInd w:val="0"/>
        <w:rPr>
          <w:rFonts w:ascii="Arial Narrow" w:hAnsi="Arial Narrow" w:cs="Arial"/>
          <w:color w:val="000000"/>
        </w:rPr>
      </w:pPr>
      <w:r>
        <w:rPr>
          <w:rFonts w:ascii="Arial Narrow" w:hAnsi="Arial Narrow" w:cs="Arial" w:hint="eastAsia"/>
          <w:color w:val="000000"/>
        </w:rPr>
        <w:t>联系人：</w:t>
      </w:r>
    </w:p>
    <w:p w:rsidR="00A2066C" w:rsidRDefault="00A2066C" w:rsidP="005F202A">
      <w:pPr>
        <w:autoSpaceDE w:val="0"/>
        <w:autoSpaceDN w:val="0"/>
        <w:adjustRightInd w:val="0"/>
        <w:rPr>
          <w:rFonts w:ascii="Arial Narrow" w:hAnsi="Arial Narrow" w:cs="Arial"/>
          <w:color w:val="000000"/>
        </w:rPr>
      </w:pPr>
      <w:r>
        <w:rPr>
          <w:rFonts w:ascii="Arial Narrow" w:hAnsi="Arial Narrow" w:cs="Arial" w:hint="eastAsia"/>
          <w:color w:val="000000"/>
        </w:rPr>
        <w:t>蒋诗云（</w:t>
      </w:r>
      <w:hyperlink r:id="rId8" w:history="1">
        <w:r w:rsidRPr="00FF27D8">
          <w:rPr>
            <w:rStyle w:val="Hyperlink"/>
            <w:rFonts w:ascii="Arial Narrow" w:hAnsi="Arial Narrow" w:cs="Arial"/>
          </w:rPr>
          <w:t>jessie.jiang@studyabroadfoundation.org</w:t>
        </w:r>
      </w:hyperlink>
      <w:r>
        <w:rPr>
          <w:rFonts w:ascii="Arial Narrow" w:hAnsi="Arial Narrow" w:cs="Arial" w:hint="eastAsia"/>
          <w:color w:val="000000"/>
        </w:rPr>
        <w:t>）</w:t>
      </w:r>
    </w:p>
    <w:p w:rsidR="00A2066C" w:rsidRDefault="00A2066C" w:rsidP="005F202A">
      <w:pPr>
        <w:autoSpaceDE w:val="0"/>
        <w:autoSpaceDN w:val="0"/>
        <w:adjustRightInd w:val="0"/>
        <w:rPr>
          <w:rFonts w:ascii="Arial Narrow" w:hAnsi="Arial Narrow" w:cs="Arial"/>
          <w:color w:val="000000"/>
        </w:rPr>
      </w:pPr>
      <w:r>
        <w:rPr>
          <w:rFonts w:ascii="Arial Narrow" w:hAnsi="Arial Narrow" w:cs="Arial" w:hint="eastAsia"/>
          <w:color w:val="000000"/>
        </w:rPr>
        <w:t>石子峰（</w:t>
      </w:r>
      <w:hyperlink r:id="rId9" w:history="1">
        <w:r w:rsidRPr="00FF27D8">
          <w:rPr>
            <w:rStyle w:val="Hyperlink"/>
            <w:rFonts w:ascii="Arial Narrow" w:hAnsi="Arial Narrow" w:cs="Arial"/>
          </w:rPr>
          <w:t>chris.shi@studyabroadfoundation.org</w:t>
        </w:r>
      </w:hyperlink>
      <w:r>
        <w:rPr>
          <w:rFonts w:ascii="Arial Narrow" w:hAnsi="Arial Narrow" w:cs="Arial" w:hint="eastAsia"/>
          <w:color w:val="000000"/>
        </w:rPr>
        <w:t>）</w:t>
      </w:r>
      <w:r>
        <w:rPr>
          <w:rFonts w:ascii="Arial Narrow" w:hAnsi="Arial Narrow" w:cs="Arial"/>
          <w:color w:val="000000"/>
        </w:rPr>
        <w:t xml:space="preserve"> </w:t>
      </w:r>
    </w:p>
    <w:p w:rsidR="00A2066C" w:rsidRDefault="00A2066C" w:rsidP="005F202A">
      <w:pPr>
        <w:autoSpaceDE w:val="0"/>
        <w:autoSpaceDN w:val="0"/>
        <w:adjustRightInd w:val="0"/>
        <w:rPr>
          <w:rFonts w:ascii="Arial Narrow" w:hAnsi="Arial Narrow" w:cs="Arial"/>
          <w:color w:val="000000"/>
        </w:rPr>
      </w:pPr>
      <w:r w:rsidRPr="00903AB1">
        <w:rPr>
          <w:rFonts w:ascii="Arial Narrow" w:hAnsi="Arial Narrow" w:cs="Arial" w:hint="eastAsia"/>
          <w:color w:val="000000"/>
        </w:rPr>
        <w:t>电话：</w:t>
      </w:r>
      <w:r w:rsidRPr="00903AB1">
        <w:rPr>
          <w:rFonts w:ascii="Arial Narrow" w:hAnsi="Arial Narrow" w:cs="Arial"/>
          <w:color w:val="000000"/>
        </w:rPr>
        <w:t>021-6248 3236 / 6248 5890</w:t>
      </w:r>
    </w:p>
    <w:p w:rsidR="00A2066C" w:rsidRDefault="00A2066C" w:rsidP="005F202A">
      <w:pPr>
        <w:autoSpaceDE w:val="0"/>
        <w:autoSpaceDN w:val="0"/>
        <w:adjustRightInd w:val="0"/>
        <w:rPr>
          <w:rFonts w:ascii="Arial Narrow" w:hAnsi="Arial Narrow" w:cs="Arial"/>
          <w:color w:val="000000"/>
        </w:rPr>
      </w:pPr>
    </w:p>
    <w:p w:rsidR="00A2066C" w:rsidRDefault="00A2066C"/>
    <w:p w:rsidR="00A2066C" w:rsidRDefault="00A2066C"/>
    <w:p w:rsidR="00A2066C" w:rsidRDefault="00A2066C"/>
    <w:p w:rsidR="00A2066C" w:rsidRDefault="00A2066C"/>
    <w:p w:rsidR="00A2066C" w:rsidRDefault="00A2066C"/>
    <w:p w:rsidR="00A2066C" w:rsidRDefault="00A2066C"/>
    <w:p w:rsidR="00A2066C" w:rsidRPr="00903AB1" w:rsidRDefault="00A2066C" w:rsidP="005F202A">
      <w:pPr>
        <w:autoSpaceDE w:val="0"/>
        <w:autoSpaceDN w:val="0"/>
        <w:adjustRightInd w:val="0"/>
        <w:rPr>
          <w:rFonts w:ascii="Arial Narrow" w:hAnsi="Arial Narrow" w:cs="Arial"/>
          <w:color w:val="000000"/>
        </w:rPr>
      </w:pPr>
    </w:p>
    <w:p w:rsidR="00A2066C" w:rsidRPr="00903AB1" w:rsidRDefault="00A2066C" w:rsidP="005F202A">
      <w:pPr>
        <w:autoSpaceDE w:val="0"/>
        <w:autoSpaceDN w:val="0"/>
        <w:adjustRightInd w:val="0"/>
        <w:rPr>
          <w:rFonts w:ascii="Arial Narrow" w:hAnsi="Arial Narrow" w:cs="Arial"/>
          <w:b/>
          <w:color w:val="000000"/>
        </w:rPr>
      </w:pPr>
      <w:r w:rsidRPr="00903AB1">
        <w:rPr>
          <w:rFonts w:ascii="Arial Narrow" w:hAnsi="Arial Narrow" w:cs="Arial" w:hint="eastAsia"/>
          <w:b/>
          <w:color w:val="000000"/>
          <w:sz w:val="22"/>
        </w:rPr>
        <w:t>附件一、背景信息介绍</w:t>
      </w:r>
    </w:p>
    <w:p w:rsidR="00A2066C" w:rsidRPr="00903AB1" w:rsidRDefault="00A2066C" w:rsidP="005F202A">
      <w:pPr>
        <w:autoSpaceDE w:val="0"/>
        <w:autoSpaceDN w:val="0"/>
        <w:adjustRightInd w:val="0"/>
        <w:rPr>
          <w:rFonts w:ascii="Arial Narrow" w:hAnsi="Arial Narrow" w:cs="Arial"/>
          <w:color w:val="000000"/>
          <w:sz w:val="22"/>
        </w:rPr>
      </w:pPr>
    </w:p>
    <w:p w:rsidR="00A2066C" w:rsidRPr="00903AB1" w:rsidRDefault="00A2066C" w:rsidP="005F202A">
      <w:pPr>
        <w:autoSpaceDE w:val="0"/>
        <w:autoSpaceDN w:val="0"/>
        <w:adjustRightInd w:val="0"/>
        <w:rPr>
          <w:rFonts w:ascii="Arial Narrow" w:hAnsi="Arial Narrow" w:cs="Arial"/>
          <w:b/>
          <w:bCs/>
          <w:sz w:val="22"/>
        </w:rPr>
      </w:pPr>
      <w:r w:rsidRPr="00903AB1">
        <w:rPr>
          <w:rFonts w:ascii="Arial Narrow" w:hAnsi="Arial Narrow" w:cs="Arial" w:hint="eastAsia"/>
          <w:b/>
          <w:bCs/>
          <w:sz w:val="22"/>
        </w:rPr>
        <w:t>澳大利亚布里斯班</w:t>
      </w:r>
    </w:p>
    <w:p w:rsidR="00A2066C" w:rsidRPr="00903AB1" w:rsidRDefault="00A2066C" w:rsidP="005F202A">
      <w:pPr>
        <w:autoSpaceDE w:val="0"/>
        <w:autoSpaceDN w:val="0"/>
        <w:adjustRightInd w:val="0"/>
        <w:rPr>
          <w:rFonts w:ascii="Arial Narrow" w:hAnsi="Arial Narrow" w:cs="Arial"/>
          <w:bCs/>
          <w:sz w:val="22"/>
        </w:rPr>
      </w:pP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r w:rsidRPr="00903AB1">
        <w:rPr>
          <w:rFonts w:ascii="Arial Narrow" w:hAnsi="Arial Narrow" w:cs="Arial" w:hint="eastAsia"/>
          <w:color w:val="000000"/>
          <w:sz w:val="22"/>
        </w:rPr>
        <w:t>布里斯班是昆士兰州的首府，是澳大利亚最受欢迎的学习和旅游目的地。这里可以给予课程参与者令人兴奋的多元文化生活之旅，这里有种类繁多的食物、民俗风情的联欢会、体育赛事、博物馆、艺廊、时髦的周末市场、俱乐部、酒吧，还可以在整洁安全的环境里观看现场文艺表演。许多人都选择在布里斯班居住或学习，因为这里拥有舒适的亚热带环境和充满活力的城市文化，并且是澳大利亚消费最低的城市之一</w:t>
      </w: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r w:rsidRPr="00903AB1">
        <w:rPr>
          <w:rFonts w:ascii="Arial Narrow" w:hAnsi="Arial Narrow" w:cs="Arial" w:hint="eastAsia"/>
          <w:color w:val="000000"/>
          <w:sz w:val="22"/>
        </w:rPr>
        <w:t>布里斯班是澳大利亚发展最快的城市，人口</w:t>
      </w:r>
      <w:r w:rsidRPr="00903AB1">
        <w:rPr>
          <w:rFonts w:ascii="Arial Narrow" w:hAnsi="Arial Narrow" w:cs="Arial"/>
          <w:color w:val="000000"/>
          <w:sz w:val="22"/>
        </w:rPr>
        <w:t>180</w:t>
      </w:r>
      <w:r w:rsidRPr="00903AB1">
        <w:rPr>
          <w:rFonts w:ascii="Arial Narrow" w:hAnsi="Arial Narrow" w:cs="Arial" w:hint="eastAsia"/>
          <w:color w:val="000000"/>
          <w:sz w:val="22"/>
        </w:rPr>
        <w:t>万。城市公共交通系统便利安全，且容易寻找，轨道交通、公共汽车、渡轮一应俱全。布里斯班是著名的黄金海岸和阳光沙滩的大门，在这里乘坐公共交通工具两小时内可以到达世界上最大的三个沙岛和亚热带内陆雨林。</w:t>
      </w:r>
    </w:p>
    <w:p w:rsidR="00A2066C" w:rsidRPr="00903AB1" w:rsidRDefault="00A2066C" w:rsidP="005F202A">
      <w:pPr>
        <w:pStyle w:val="ListParagraph"/>
        <w:autoSpaceDE w:val="0"/>
        <w:autoSpaceDN w:val="0"/>
        <w:adjustRightInd w:val="0"/>
        <w:ind w:left="360" w:firstLineChars="0" w:firstLine="0"/>
        <w:rPr>
          <w:rFonts w:ascii="Arial Narrow" w:hAnsi="Arial Narrow" w:cs="Arial"/>
          <w:color w:val="000000"/>
          <w:sz w:val="22"/>
        </w:rPr>
      </w:pPr>
    </w:p>
    <w:p w:rsidR="00A2066C" w:rsidRPr="00903AB1" w:rsidRDefault="00A2066C" w:rsidP="005F202A">
      <w:pPr>
        <w:autoSpaceDE w:val="0"/>
        <w:autoSpaceDN w:val="0"/>
        <w:adjustRightInd w:val="0"/>
        <w:rPr>
          <w:rFonts w:ascii="Arial Narrow" w:hAnsi="Arial Narrow" w:cs="Arial"/>
          <w:b/>
          <w:bCs/>
          <w:sz w:val="22"/>
        </w:rPr>
      </w:pPr>
      <w:r w:rsidRPr="00903AB1">
        <w:rPr>
          <w:rFonts w:ascii="Arial Narrow" w:hAnsi="Arial Narrow" w:cs="Arial" w:hint="eastAsia"/>
          <w:b/>
          <w:bCs/>
          <w:sz w:val="22"/>
        </w:rPr>
        <w:t>昆士兰大学</w:t>
      </w:r>
    </w:p>
    <w:p w:rsidR="00A2066C" w:rsidRPr="00903AB1" w:rsidRDefault="00A2066C" w:rsidP="005F202A">
      <w:pPr>
        <w:autoSpaceDE w:val="0"/>
        <w:autoSpaceDN w:val="0"/>
        <w:adjustRightInd w:val="0"/>
        <w:rPr>
          <w:rFonts w:ascii="Arial Narrow" w:hAnsi="Arial Narrow" w:cs="Arial"/>
          <w:bCs/>
          <w:sz w:val="22"/>
        </w:rPr>
      </w:pP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r w:rsidRPr="00903AB1">
        <w:rPr>
          <w:rFonts w:ascii="Arial Narrow" w:hAnsi="Arial Narrow" w:cs="Arial" w:hint="eastAsia"/>
          <w:color w:val="000000"/>
          <w:sz w:val="22"/>
        </w:rPr>
        <w:t>昆士兰大学成立于</w:t>
      </w:r>
      <w:r w:rsidRPr="00903AB1">
        <w:rPr>
          <w:rFonts w:ascii="Arial Narrow" w:hAnsi="Arial Narrow" w:cs="Arial"/>
          <w:color w:val="000000"/>
          <w:sz w:val="22"/>
        </w:rPr>
        <w:t>1909</w:t>
      </w:r>
      <w:r w:rsidRPr="00903AB1">
        <w:rPr>
          <w:rFonts w:ascii="Arial Narrow" w:hAnsi="Arial Narrow" w:cs="Arial" w:hint="eastAsia"/>
          <w:color w:val="000000"/>
          <w:sz w:val="22"/>
        </w:rPr>
        <w:t>年，</w:t>
      </w:r>
      <w:r w:rsidRPr="00903AB1">
        <w:rPr>
          <w:rFonts w:ascii="Arial Narrow" w:hAnsi="Arial Narrow" w:cs="Arial"/>
          <w:color w:val="000000"/>
          <w:sz w:val="22"/>
        </w:rPr>
        <w:t>1911</w:t>
      </w:r>
      <w:r w:rsidRPr="00903AB1">
        <w:rPr>
          <w:rFonts w:ascii="Arial Narrow" w:hAnsi="Arial Narrow" w:cs="Arial" w:hint="eastAsia"/>
          <w:color w:val="000000"/>
          <w:sz w:val="22"/>
        </w:rPr>
        <w:t>年招收了第一批学生。主校区设在圣露西亚区河畔公园，占地</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cs="Arial"/>
            <w:color w:val="000000"/>
            <w:sz w:val="22"/>
          </w:rPr>
          <w:t>114</w:t>
        </w:r>
        <w:r w:rsidRPr="00903AB1">
          <w:rPr>
            <w:rFonts w:ascii="Arial Narrow" w:hAnsi="Arial Narrow" w:cs="Arial" w:hint="eastAsia"/>
            <w:color w:val="000000"/>
            <w:sz w:val="22"/>
          </w:rPr>
          <w:t>公顷</w:t>
        </w:r>
      </w:smartTag>
      <w:r w:rsidRPr="00903AB1">
        <w:rPr>
          <w:rFonts w:ascii="Arial Narrow" w:hAnsi="Arial Narrow" w:cs="Arial" w:hint="eastAsia"/>
          <w:color w:val="000000"/>
          <w:sz w:val="22"/>
        </w:rPr>
        <w:t>，距市中心</w:t>
      </w:r>
      <w:smartTag w:uri="urn:schemas-microsoft-com:office:smarttags" w:element="chsdate">
        <w:smartTagPr>
          <w:attr w:name="IsROCDate" w:val="False"/>
          <w:attr w:name="IsLunarDate" w:val="False"/>
          <w:attr w:name="Day" w:val="5"/>
          <w:attr w:name="Month" w:val="2"/>
          <w:attr w:name="Year" w:val="2011"/>
        </w:smartTagPr>
        <w:r w:rsidRPr="00903AB1">
          <w:rPr>
            <w:rFonts w:ascii="Arial Narrow" w:hAnsi="Arial Narrow" w:cs="Arial"/>
            <w:color w:val="000000"/>
            <w:sz w:val="22"/>
          </w:rPr>
          <w:t>7</w:t>
        </w:r>
        <w:r w:rsidRPr="00903AB1">
          <w:rPr>
            <w:rFonts w:ascii="Arial Narrow" w:hAnsi="Arial Narrow" w:cs="Arial" w:hint="eastAsia"/>
            <w:color w:val="000000"/>
            <w:sz w:val="22"/>
          </w:rPr>
          <w:t>公里</w:t>
        </w:r>
      </w:smartTag>
      <w:r w:rsidRPr="00903AB1">
        <w:rPr>
          <w:rFonts w:ascii="Arial Narrow" w:hAnsi="Arial Narrow" w:cs="Arial" w:hint="eastAsia"/>
          <w:color w:val="000000"/>
          <w:sz w:val="22"/>
        </w:rPr>
        <w:t>。昆士兰大学圣露西亚校区是澳大利亚最具吸引力的校园。</w:t>
      </w:r>
    </w:p>
    <w:p w:rsidR="00A2066C" w:rsidRPr="00903AB1" w:rsidRDefault="00A2066C" w:rsidP="005F202A">
      <w:pPr>
        <w:autoSpaceDE w:val="0"/>
        <w:autoSpaceDN w:val="0"/>
        <w:adjustRightInd w:val="0"/>
        <w:rPr>
          <w:rFonts w:ascii="Arial Narrow" w:hAnsi="Arial Narrow" w:cs="Arial"/>
          <w:color w:val="000000"/>
          <w:sz w:val="22"/>
        </w:rPr>
      </w:pPr>
      <w:r w:rsidRPr="00903AB1">
        <w:rPr>
          <w:rFonts w:ascii="Arial Narrow" w:hAnsi="Arial Narrow" w:cs="Arial"/>
          <w:color w:val="000000"/>
          <w:sz w:val="22"/>
        </w:rPr>
        <w:t xml:space="preserve">    </w:t>
      </w:r>
      <w:r w:rsidRPr="00903AB1">
        <w:rPr>
          <w:rFonts w:ascii="Arial Narrow" w:hAnsi="Arial Narrow" w:cs="Arial" w:hint="eastAsia"/>
          <w:color w:val="000000"/>
          <w:sz w:val="22"/>
        </w:rPr>
        <w:t>昆士兰大学是澳大利亚</w:t>
      </w:r>
      <w:r w:rsidRPr="00903AB1">
        <w:rPr>
          <w:rFonts w:ascii="Arial Narrow" w:hAnsi="Arial Narrow" w:cs="Arial"/>
          <w:color w:val="000000"/>
          <w:sz w:val="22"/>
        </w:rPr>
        <w:t>39</w:t>
      </w:r>
      <w:r w:rsidRPr="00903AB1">
        <w:rPr>
          <w:rFonts w:ascii="Arial Narrow" w:hAnsi="Arial Narrow" w:cs="Arial" w:hint="eastAsia"/>
          <w:color w:val="000000"/>
          <w:sz w:val="22"/>
        </w:rPr>
        <w:t>所大学的引领者，在世界上被公认为是一所教学和研究水平很高的大学。在</w:t>
      </w:r>
      <w:r w:rsidRPr="00903AB1">
        <w:rPr>
          <w:rFonts w:ascii="Arial Narrow" w:hAnsi="Arial Narrow" w:cs="Arial"/>
          <w:color w:val="000000"/>
          <w:sz w:val="22"/>
        </w:rPr>
        <w:t>2008</w:t>
      </w:r>
      <w:r w:rsidRPr="00903AB1">
        <w:rPr>
          <w:rFonts w:ascii="Arial Narrow" w:hAnsi="Arial Narrow" w:cs="Arial" w:hint="eastAsia"/>
          <w:color w:val="000000"/>
          <w:sz w:val="22"/>
        </w:rPr>
        <w:t>年英国泰晤士报高等教育特辑的世界大学排名中，昆士兰大学名列前</w:t>
      </w:r>
      <w:r w:rsidRPr="00903AB1">
        <w:rPr>
          <w:rFonts w:ascii="Arial Narrow" w:hAnsi="Arial Narrow" w:cs="Arial"/>
          <w:color w:val="000000"/>
          <w:sz w:val="22"/>
        </w:rPr>
        <w:t>50</w:t>
      </w:r>
      <w:r w:rsidRPr="00903AB1">
        <w:rPr>
          <w:rFonts w:ascii="Arial Narrow" w:hAnsi="Arial Narrow" w:cs="Arial" w:hint="eastAsia"/>
          <w:color w:val="000000"/>
          <w:sz w:val="22"/>
        </w:rPr>
        <w:t>名之内。它是澳大利亚八大名校之一，每年澳大利亚有三分之一的学生进入八大名校学习，澳大利亚</w:t>
      </w:r>
      <w:r w:rsidRPr="00903AB1">
        <w:rPr>
          <w:rFonts w:ascii="Arial Narrow" w:hAnsi="Arial Narrow" w:cs="Arial"/>
          <w:color w:val="000000"/>
          <w:sz w:val="22"/>
        </w:rPr>
        <w:t>70%</w:t>
      </w:r>
      <w:r w:rsidRPr="00903AB1">
        <w:rPr>
          <w:rFonts w:ascii="Arial Narrow" w:hAnsi="Arial Narrow" w:cs="Arial" w:hint="eastAsia"/>
          <w:color w:val="000000"/>
          <w:sz w:val="22"/>
        </w:rPr>
        <w:t>的大学研究在八大名校中进行。昆士兰大学还是进入</w:t>
      </w:r>
      <w:r w:rsidRPr="00903AB1">
        <w:rPr>
          <w:rFonts w:ascii="Arial Narrow" w:hAnsi="Arial Narrow" w:cs="Arial"/>
          <w:color w:val="000000"/>
          <w:sz w:val="22"/>
        </w:rPr>
        <w:t>21</w:t>
      </w:r>
      <w:r w:rsidRPr="00903AB1">
        <w:rPr>
          <w:rFonts w:ascii="Arial Narrow" w:hAnsi="Arial Narrow" w:cs="Arial" w:hint="eastAsia"/>
          <w:color w:val="000000"/>
          <w:sz w:val="22"/>
        </w:rPr>
        <w:t>大学联盟的三所澳大利亚学校之一。</w:t>
      </w:r>
      <w:r w:rsidRPr="00903AB1">
        <w:rPr>
          <w:rFonts w:ascii="Arial Narrow" w:hAnsi="Arial Narrow" w:cs="Arial"/>
          <w:color w:val="000000"/>
          <w:sz w:val="22"/>
        </w:rPr>
        <w:t>21</w:t>
      </w:r>
      <w:r w:rsidRPr="00903AB1">
        <w:rPr>
          <w:rFonts w:ascii="Arial Narrow" w:hAnsi="Arial Narrow" w:cs="Arial" w:hint="eastAsia"/>
          <w:color w:val="000000"/>
          <w:sz w:val="22"/>
        </w:rPr>
        <w:t>大学联盟由综合研究型大学组成，致力于提供世界一流的教学质量和实践。</w:t>
      </w: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r w:rsidRPr="00903AB1">
        <w:rPr>
          <w:rFonts w:ascii="Arial Narrow" w:hAnsi="Arial Narrow" w:cs="Arial" w:hint="eastAsia"/>
          <w:color w:val="000000"/>
          <w:sz w:val="22"/>
        </w:rPr>
        <w:t>昆士兰大学在教学质量、科研和学生服务方面有着很高的国际声誉。昆士兰大学面向世界，积极提升国际学生的人数和发展与全球机构的联系。无数的校际交流协议和与海外机构签订的谅解备忘录方便了学生和教职员的交流，这些就是最好的证明。</w:t>
      </w: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p>
    <w:p w:rsidR="00A2066C" w:rsidRPr="00903AB1" w:rsidRDefault="00A2066C" w:rsidP="005F202A">
      <w:pPr>
        <w:autoSpaceDE w:val="0"/>
        <w:autoSpaceDN w:val="0"/>
        <w:adjustRightInd w:val="0"/>
        <w:rPr>
          <w:rFonts w:ascii="Arial Narrow" w:hAnsi="Arial Narrow" w:cs="Arial"/>
          <w:b/>
          <w:bCs/>
          <w:sz w:val="22"/>
        </w:rPr>
      </w:pPr>
      <w:r w:rsidRPr="00903AB1">
        <w:rPr>
          <w:rFonts w:ascii="Arial Narrow" w:hAnsi="Arial Narrow" w:cs="Arial" w:hint="eastAsia"/>
          <w:b/>
          <w:bCs/>
          <w:sz w:val="22"/>
        </w:rPr>
        <w:t>昆士兰大学继续教育与英语教育学院</w:t>
      </w:r>
      <w:r w:rsidRPr="00903AB1">
        <w:rPr>
          <w:rFonts w:ascii="Arial Narrow" w:hAnsi="Arial Narrow" w:cs="Arial"/>
          <w:b/>
          <w:bCs/>
          <w:sz w:val="22"/>
        </w:rPr>
        <w:t xml:space="preserve"> (</w:t>
      </w:r>
      <w:r w:rsidRPr="00903AB1">
        <w:rPr>
          <w:rFonts w:ascii="Arial Narrow" w:hAnsi="Arial Narrow" w:cs="Arial" w:hint="eastAsia"/>
          <w:b/>
          <w:bCs/>
          <w:sz w:val="22"/>
        </w:rPr>
        <w:t>简称</w:t>
      </w:r>
      <w:r w:rsidRPr="00903AB1">
        <w:rPr>
          <w:rFonts w:ascii="Arial Narrow" w:hAnsi="Arial Narrow" w:cs="Arial"/>
          <w:b/>
          <w:bCs/>
          <w:sz w:val="22"/>
        </w:rPr>
        <w:t>ICTE-UQ)</w:t>
      </w:r>
    </w:p>
    <w:p w:rsidR="00A2066C" w:rsidRPr="00903AB1" w:rsidRDefault="00A2066C" w:rsidP="005F202A">
      <w:pPr>
        <w:autoSpaceDE w:val="0"/>
        <w:autoSpaceDN w:val="0"/>
        <w:adjustRightInd w:val="0"/>
        <w:rPr>
          <w:rFonts w:ascii="Arial Narrow" w:hAnsi="Arial Narrow" w:cs="Arial"/>
          <w:bCs/>
          <w:sz w:val="22"/>
        </w:rPr>
      </w:pP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r w:rsidRPr="00903AB1">
        <w:rPr>
          <w:rFonts w:ascii="Arial Narrow" w:hAnsi="Arial Narrow" w:cs="Arial"/>
          <w:color w:val="000000"/>
          <w:sz w:val="22"/>
        </w:rPr>
        <w:t>ICTE-UQ</w:t>
      </w:r>
      <w:r w:rsidRPr="00903AB1">
        <w:rPr>
          <w:rFonts w:ascii="Arial Narrow" w:hAnsi="Arial Narrow" w:cs="Arial" w:hint="eastAsia"/>
          <w:color w:val="000000"/>
          <w:sz w:val="22"/>
        </w:rPr>
        <w:t>于</w:t>
      </w:r>
      <w:r w:rsidRPr="00903AB1">
        <w:rPr>
          <w:rFonts w:ascii="Arial Narrow" w:hAnsi="Arial Narrow" w:cs="Arial"/>
          <w:color w:val="000000"/>
          <w:sz w:val="22"/>
        </w:rPr>
        <w:t>1981</w:t>
      </w:r>
      <w:r w:rsidRPr="00903AB1">
        <w:rPr>
          <w:rFonts w:ascii="Arial Narrow" w:hAnsi="Arial Narrow" w:cs="Arial" w:hint="eastAsia"/>
          <w:color w:val="000000"/>
          <w:sz w:val="22"/>
        </w:rPr>
        <w:t>年建立，坐落在圣露西亚校区。</w:t>
      </w:r>
      <w:r w:rsidRPr="00903AB1">
        <w:rPr>
          <w:rFonts w:ascii="Arial Narrow" w:hAnsi="Arial Narrow" w:cs="Arial"/>
          <w:color w:val="000000"/>
          <w:sz w:val="22"/>
        </w:rPr>
        <w:t>ICTE-UQ</w:t>
      </w:r>
      <w:r w:rsidRPr="00903AB1">
        <w:rPr>
          <w:rFonts w:ascii="Arial Narrow" w:hAnsi="Arial Narrow" w:cs="Arial" w:hint="eastAsia"/>
          <w:color w:val="000000"/>
          <w:sz w:val="22"/>
        </w:rPr>
        <w:t>于</w:t>
      </w:r>
      <w:r w:rsidRPr="00903AB1">
        <w:rPr>
          <w:rFonts w:ascii="Arial Narrow" w:hAnsi="Arial Narrow" w:cs="Arial"/>
          <w:color w:val="000000"/>
          <w:sz w:val="22"/>
        </w:rPr>
        <w:t>1981</w:t>
      </w:r>
      <w:r w:rsidRPr="00903AB1">
        <w:rPr>
          <w:rFonts w:ascii="Arial Narrow" w:hAnsi="Arial Narrow" w:cs="Arial" w:hint="eastAsia"/>
          <w:color w:val="000000"/>
          <w:sz w:val="22"/>
        </w:rPr>
        <w:t>年通过了澳大利亚英语语言培训机构认证办法的认证，是在政府注册的海外学生英语强化课程提供者，</w:t>
      </w:r>
      <w:r w:rsidRPr="00903AB1">
        <w:rPr>
          <w:rFonts w:ascii="Arial Narrow" w:hAnsi="Arial Narrow" w:cs="Arial"/>
          <w:color w:val="000000"/>
          <w:sz w:val="22"/>
        </w:rPr>
        <w:t>1983</w:t>
      </w:r>
      <w:r w:rsidRPr="00903AB1">
        <w:rPr>
          <w:rFonts w:ascii="Arial Narrow" w:hAnsi="Arial Narrow" w:cs="Arial" w:hint="eastAsia"/>
          <w:color w:val="000000"/>
          <w:sz w:val="22"/>
        </w:rPr>
        <w:t>年成为海外学生英语强化课程联盟</w:t>
      </w:r>
      <w:r w:rsidRPr="00903AB1">
        <w:rPr>
          <w:rFonts w:ascii="Arial Narrow" w:hAnsi="Arial Narrow" w:cs="Arial"/>
          <w:color w:val="000000"/>
          <w:sz w:val="22"/>
        </w:rPr>
        <w:t>“</w:t>
      </w:r>
      <w:r w:rsidRPr="00903AB1">
        <w:rPr>
          <w:rFonts w:ascii="Arial Narrow" w:hAnsi="Arial Narrow" w:cs="Arial" w:hint="eastAsia"/>
          <w:color w:val="000000"/>
          <w:sz w:val="22"/>
        </w:rPr>
        <w:t>澳大利亚英语协会</w:t>
      </w:r>
      <w:r w:rsidRPr="00903AB1">
        <w:rPr>
          <w:rFonts w:ascii="Arial Narrow" w:hAnsi="Arial Narrow" w:cs="Arial"/>
          <w:color w:val="000000"/>
          <w:sz w:val="22"/>
        </w:rPr>
        <w:t>”</w:t>
      </w:r>
      <w:r w:rsidRPr="00903AB1">
        <w:rPr>
          <w:rFonts w:ascii="Arial Narrow" w:hAnsi="Arial Narrow" w:cs="Arial" w:hint="eastAsia"/>
          <w:color w:val="000000"/>
          <w:sz w:val="22"/>
        </w:rPr>
        <w:t>的会员，同时也是雅思和剑桥国际英语考试的管理中心。</w:t>
      </w:r>
      <w:r w:rsidRPr="00903AB1">
        <w:rPr>
          <w:rFonts w:ascii="Arial Narrow" w:hAnsi="Arial Narrow" w:cs="Arial"/>
          <w:color w:val="000000"/>
          <w:sz w:val="22"/>
        </w:rPr>
        <w:t>ICTE-UQ</w:t>
      </w:r>
      <w:r w:rsidRPr="00903AB1">
        <w:rPr>
          <w:rFonts w:ascii="Arial Narrow" w:hAnsi="Arial Narrow" w:cs="Arial" w:hint="eastAsia"/>
          <w:color w:val="000000"/>
          <w:sz w:val="22"/>
        </w:rPr>
        <w:t>经授权可以提供剑桥成人英语语言教学证书（</w:t>
      </w:r>
      <w:r w:rsidRPr="00903AB1">
        <w:rPr>
          <w:rFonts w:ascii="Arial Narrow" w:hAnsi="Arial Narrow" w:cs="Arial"/>
          <w:color w:val="000000"/>
          <w:sz w:val="22"/>
        </w:rPr>
        <w:t>CELTA</w:t>
      </w:r>
      <w:r w:rsidRPr="00903AB1">
        <w:rPr>
          <w:rFonts w:ascii="Arial Narrow" w:hAnsi="Arial Narrow" w:cs="Arial" w:hint="eastAsia"/>
          <w:color w:val="000000"/>
          <w:sz w:val="22"/>
        </w:rPr>
        <w:t>）及</w:t>
      </w:r>
      <w:r w:rsidRPr="00903AB1">
        <w:rPr>
          <w:rFonts w:ascii="Arial Narrow" w:hAnsi="Arial Narrow" w:cs="Arial"/>
          <w:color w:val="000000"/>
          <w:sz w:val="22"/>
        </w:rPr>
        <w:t>WL-SIT</w:t>
      </w:r>
      <w:r w:rsidRPr="00903AB1">
        <w:rPr>
          <w:rFonts w:ascii="Arial Narrow" w:hAnsi="Arial Narrow" w:cs="Arial" w:hint="eastAsia"/>
          <w:color w:val="000000"/>
          <w:sz w:val="22"/>
        </w:rPr>
        <w:t>学院英语教学证书课程。中心与剑桥国际英语和</w:t>
      </w:r>
      <w:r w:rsidRPr="00903AB1">
        <w:rPr>
          <w:rFonts w:ascii="Arial Narrow" w:hAnsi="Arial Narrow" w:cs="Arial"/>
          <w:color w:val="000000"/>
          <w:sz w:val="22"/>
        </w:rPr>
        <w:t>WL-SIT</w:t>
      </w:r>
      <w:r w:rsidRPr="00903AB1">
        <w:rPr>
          <w:rFonts w:ascii="Arial Narrow" w:hAnsi="Arial Narrow" w:cs="Arial" w:hint="eastAsia"/>
          <w:color w:val="000000"/>
          <w:sz w:val="22"/>
        </w:rPr>
        <w:t>合作，可以进行面对面教学和网络教学。</w:t>
      </w:r>
    </w:p>
    <w:p w:rsidR="00A2066C" w:rsidRPr="00903AB1" w:rsidRDefault="00A2066C" w:rsidP="005F202A">
      <w:pPr>
        <w:autoSpaceDE w:val="0"/>
        <w:autoSpaceDN w:val="0"/>
        <w:adjustRightInd w:val="0"/>
        <w:ind w:firstLineChars="200" w:firstLine="440"/>
        <w:rPr>
          <w:rFonts w:ascii="Arial Narrow" w:hAnsi="Arial Narrow" w:cs="Arial"/>
          <w:color w:val="000000"/>
          <w:sz w:val="22"/>
        </w:rPr>
      </w:pPr>
      <w:r w:rsidRPr="00903AB1">
        <w:rPr>
          <w:rFonts w:ascii="Arial Narrow" w:hAnsi="Arial Narrow" w:cs="Arial"/>
          <w:color w:val="000000"/>
          <w:sz w:val="22"/>
        </w:rPr>
        <w:t>ICTE-UQ</w:t>
      </w:r>
      <w:r w:rsidRPr="00903AB1">
        <w:rPr>
          <w:rFonts w:ascii="Arial Narrow" w:hAnsi="Arial Narrow" w:cs="Arial" w:hint="eastAsia"/>
          <w:color w:val="000000"/>
          <w:sz w:val="22"/>
        </w:rPr>
        <w:t>在设计、发展、营运和管理语言教学项目上有着丰富的经验，包括普通英文、学位相关英语、商科英语和特殊目的英语，并在培养英语教师和在职英语教师培训方面颇有建树。</w:t>
      </w:r>
      <w:r w:rsidRPr="00903AB1">
        <w:rPr>
          <w:rFonts w:ascii="Arial Narrow" w:hAnsi="Arial Narrow" w:cs="Arial"/>
          <w:color w:val="000000"/>
          <w:sz w:val="22"/>
        </w:rPr>
        <w:t>ICTE-UQ</w:t>
      </w:r>
      <w:r w:rsidRPr="00903AB1">
        <w:rPr>
          <w:rFonts w:ascii="Arial Narrow" w:hAnsi="Arial Narrow" w:cs="Arial" w:hint="eastAsia"/>
          <w:color w:val="000000"/>
          <w:sz w:val="22"/>
        </w:rPr>
        <w:t>已经为众多机构提供了各类培训，这些机构包括国家级和省级政府部门、各教育局、地方教育机构、专业教育协会以及来自韩国、香港、泰国、越南、印尼、沙特、智利和墨西哥等发达国家和发展中国家的教育机构，</w:t>
      </w:r>
      <w:r w:rsidRPr="00903AB1">
        <w:rPr>
          <w:rFonts w:ascii="Arial Narrow" w:hAnsi="Arial Narrow" w:cs="Arial"/>
          <w:color w:val="000000"/>
          <w:sz w:val="22"/>
        </w:rPr>
        <w:t xml:space="preserve"> ICTE-UQ</w:t>
      </w:r>
      <w:r w:rsidRPr="00903AB1">
        <w:rPr>
          <w:rFonts w:ascii="Arial Narrow" w:hAnsi="Arial Narrow" w:cs="Arial" w:hint="eastAsia"/>
          <w:color w:val="000000"/>
          <w:sz w:val="22"/>
        </w:rPr>
        <w:t>还在岘港、越南和安托法加斯塔、设智利有海外英语培训中心。</w:t>
      </w:r>
    </w:p>
    <w:p w:rsidR="00A2066C" w:rsidRPr="00903AB1" w:rsidRDefault="00A2066C" w:rsidP="005F202A">
      <w:pPr>
        <w:autoSpaceDE w:val="0"/>
        <w:autoSpaceDN w:val="0"/>
        <w:adjustRightInd w:val="0"/>
        <w:rPr>
          <w:rFonts w:ascii="Arial Narrow" w:hAnsi="Arial Narrow" w:cs="Arial"/>
          <w:color w:val="000000"/>
        </w:rPr>
      </w:pPr>
    </w:p>
    <w:p w:rsidR="00A2066C" w:rsidRPr="00903AB1" w:rsidRDefault="00A2066C" w:rsidP="005F202A">
      <w:pPr>
        <w:autoSpaceDE w:val="0"/>
        <w:autoSpaceDN w:val="0"/>
        <w:adjustRightInd w:val="0"/>
        <w:rPr>
          <w:rFonts w:ascii="Arial Narrow" w:hAnsi="Arial Narrow" w:cs="Arial"/>
          <w:b/>
          <w:color w:val="000000"/>
          <w:sz w:val="22"/>
        </w:rPr>
      </w:pPr>
      <w:r w:rsidRPr="00903AB1">
        <w:rPr>
          <w:rFonts w:ascii="Arial Narrow" w:hAnsi="Arial Narrow" w:cs="Arial" w:hint="eastAsia"/>
          <w:b/>
          <w:color w:val="000000"/>
          <w:sz w:val="22"/>
        </w:rPr>
        <w:t>附件二、</w:t>
      </w:r>
      <w:r w:rsidRPr="00903AB1">
        <w:rPr>
          <w:rFonts w:ascii="Arial Narrow" w:hAnsi="Arial Narrow" w:cs="Arial"/>
          <w:b/>
          <w:color w:val="000000"/>
          <w:sz w:val="22"/>
        </w:rPr>
        <w:t>ICTE-UQ</w:t>
      </w:r>
      <w:r w:rsidRPr="00903AB1">
        <w:rPr>
          <w:rFonts w:ascii="Arial Narrow" w:hAnsi="Arial Narrow" w:cs="Arial" w:hint="eastAsia"/>
          <w:b/>
          <w:color w:val="000000"/>
          <w:sz w:val="22"/>
        </w:rPr>
        <w:t>课程表</w:t>
      </w:r>
    </w:p>
    <w:p w:rsidR="00A2066C" w:rsidRPr="00F46D48" w:rsidRDefault="00A2066C" w:rsidP="005F202A">
      <w:pPr>
        <w:widowControl/>
        <w:jc w:val="left"/>
        <w:rPr>
          <w:rFonts w:ascii="宋体" w:cs="宋体"/>
          <w:kern w:val="0"/>
          <w:sz w:val="24"/>
          <w:szCs w:val="24"/>
        </w:rPr>
      </w:pPr>
      <w:r w:rsidRPr="002F2FEA">
        <w:rPr>
          <w:rFonts w:ascii="宋体" w:cs="宋体"/>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YIICI4FQFVNYA[M0G`M3(HG" style="width:462pt;height:453.75pt;visibility:visible">
            <v:imagedata r:id="rId10" o:title=""/>
          </v:shape>
        </w:pict>
      </w:r>
    </w:p>
    <w:p w:rsidR="00A2066C" w:rsidRPr="00903AB1" w:rsidRDefault="00A2066C" w:rsidP="005F202A">
      <w:pPr>
        <w:autoSpaceDE w:val="0"/>
        <w:autoSpaceDN w:val="0"/>
        <w:adjustRightInd w:val="0"/>
        <w:rPr>
          <w:rFonts w:ascii="Arial Narrow" w:hAnsi="Arial Narrow" w:cs="Arial"/>
          <w:color w:val="000000"/>
        </w:rPr>
      </w:pPr>
    </w:p>
    <w:p w:rsidR="00A2066C" w:rsidRPr="00F46D48" w:rsidRDefault="00A2066C" w:rsidP="005F202A">
      <w:pPr>
        <w:widowControl/>
        <w:jc w:val="left"/>
        <w:rPr>
          <w:rFonts w:ascii="宋体" w:cs="宋体"/>
          <w:kern w:val="0"/>
          <w:sz w:val="24"/>
          <w:szCs w:val="24"/>
        </w:rPr>
      </w:pPr>
      <w:r w:rsidRPr="002F2FEA">
        <w:rPr>
          <w:rFonts w:ascii="宋体" w:cs="宋体"/>
          <w:noProof/>
          <w:kern w:val="0"/>
          <w:sz w:val="24"/>
          <w:szCs w:val="24"/>
        </w:rPr>
        <w:pict>
          <v:shape id="图片 2" o:spid="_x0000_i1026" type="#_x0000_t75" alt="8I`BN`VHTA4RLHV`9DA]YU5" style="width:441.75pt;height:393pt;visibility:visible">
            <v:imagedata r:id="rId11" o:title=""/>
          </v:shape>
        </w:pict>
      </w:r>
    </w:p>
    <w:p w:rsidR="00A2066C" w:rsidRPr="00903AB1" w:rsidRDefault="00A2066C" w:rsidP="005F202A">
      <w:pPr>
        <w:autoSpaceDE w:val="0"/>
        <w:autoSpaceDN w:val="0"/>
        <w:adjustRightInd w:val="0"/>
        <w:ind w:leftChars="-135" w:left="-283"/>
        <w:jc w:val="center"/>
        <w:rPr>
          <w:rFonts w:ascii="Arial Narrow" w:hAnsi="Arial Narrow" w:cs="Arial"/>
          <w:color w:val="000000"/>
        </w:rPr>
      </w:pPr>
      <w:r>
        <w:rPr>
          <w:rFonts w:ascii="Arial Narrow" w:hAnsi="Arial Narrow" w:cs="Arial" w:hint="eastAsia"/>
          <w:color w:val="000000"/>
        </w:rPr>
        <w:t>注释：现有课程安排只是一个样例，具体课程和活动安排会根据实际情况略有调整。</w:t>
      </w:r>
    </w:p>
    <w:p w:rsidR="00A2066C" w:rsidRPr="00903AB1" w:rsidRDefault="00A2066C" w:rsidP="005F202A">
      <w:pPr>
        <w:autoSpaceDE w:val="0"/>
        <w:autoSpaceDN w:val="0"/>
        <w:adjustRightInd w:val="0"/>
        <w:rPr>
          <w:rFonts w:ascii="Arial Narrow" w:hAnsi="Arial Narrow" w:cs="Arial"/>
          <w:color w:val="000000"/>
        </w:rPr>
      </w:pPr>
      <w:r w:rsidRPr="00903AB1">
        <w:rPr>
          <w:rFonts w:ascii="Arial Narrow" w:hAnsi="Arial Narrow" w:cs="Arial"/>
          <w:color w:val="000000"/>
        </w:rPr>
        <w:br w:type="page"/>
      </w:r>
    </w:p>
    <w:p w:rsidR="00A2066C" w:rsidRPr="00FE4064" w:rsidRDefault="00A2066C" w:rsidP="005F202A">
      <w:pPr>
        <w:autoSpaceDE w:val="0"/>
        <w:autoSpaceDN w:val="0"/>
        <w:adjustRightInd w:val="0"/>
        <w:rPr>
          <w:rFonts w:ascii="Arial Narrow" w:hAnsi="Arial Narrow" w:cs="Arial"/>
          <w:b/>
          <w:color w:val="000000"/>
        </w:rPr>
      </w:pPr>
      <w:r w:rsidRPr="00FE4064">
        <w:rPr>
          <w:rFonts w:ascii="Arial Narrow" w:hAnsi="Arial Narrow" w:cs="Arial" w:hint="eastAsia"/>
          <w:b/>
          <w:color w:val="000000"/>
        </w:rPr>
        <w:t>旅游部分详情：</w:t>
      </w:r>
    </w:p>
    <w:p w:rsidR="00A2066C" w:rsidRDefault="00A2066C" w:rsidP="005F202A">
      <w:pPr>
        <w:autoSpaceDE w:val="0"/>
        <w:autoSpaceDN w:val="0"/>
        <w:adjustRightInd w:val="0"/>
        <w:rPr>
          <w:rFonts w:ascii="Arial Narrow" w:hAnsi="Arial Narrow" w:cs="Arial"/>
          <w:color w:val="000000"/>
        </w:rPr>
      </w:pPr>
    </w:p>
    <w:p w:rsidR="00A2066C" w:rsidRPr="0011732E" w:rsidRDefault="00A2066C" w:rsidP="005F202A">
      <w:pPr>
        <w:rPr>
          <w:rFonts w:ascii="宋体"/>
          <w:b/>
          <w:szCs w:val="21"/>
        </w:rPr>
      </w:pPr>
      <w:r w:rsidRPr="0011732E">
        <w:rPr>
          <w:rFonts w:ascii="宋体" w:hAnsi="宋体" w:hint="eastAsia"/>
          <w:b/>
          <w:szCs w:val="21"/>
        </w:rPr>
        <w:t>布里斯班</w:t>
      </w:r>
      <w:r w:rsidRPr="0011732E">
        <w:rPr>
          <w:rFonts w:ascii="宋体" w:hAnsi="宋体"/>
          <w:b/>
          <w:szCs w:val="21"/>
        </w:rPr>
        <w:t>/</w:t>
      </w:r>
      <w:r w:rsidRPr="0011732E">
        <w:rPr>
          <w:rFonts w:ascii="宋体" w:hAnsi="宋体" w:hint="eastAsia"/>
          <w:b/>
          <w:szCs w:val="21"/>
        </w:rPr>
        <w:t>悉尼</w:t>
      </w:r>
      <w:r w:rsidRPr="0011732E">
        <w:rPr>
          <w:rFonts w:ascii="宋体" w:hAnsi="宋体"/>
          <w:b/>
          <w:szCs w:val="21"/>
        </w:rPr>
        <w:t>/</w:t>
      </w:r>
      <w:r w:rsidRPr="0011732E">
        <w:rPr>
          <w:rFonts w:ascii="宋体" w:hAnsi="宋体" w:hint="eastAsia"/>
          <w:b/>
          <w:szCs w:val="21"/>
        </w:rPr>
        <w:t>墨尔本</w:t>
      </w:r>
      <w:r w:rsidRPr="0011732E">
        <w:rPr>
          <w:rFonts w:ascii="宋体" w:hAnsi="宋体"/>
          <w:b/>
          <w:szCs w:val="21"/>
        </w:rPr>
        <w:t>/</w:t>
      </w:r>
      <w:r w:rsidRPr="0011732E">
        <w:rPr>
          <w:rFonts w:ascii="宋体" w:hAnsi="宋体" w:hint="eastAsia"/>
          <w:b/>
          <w:szCs w:val="21"/>
        </w:rPr>
        <w:t>布里斯班</w:t>
      </w:r>
    </w:p>
    <w:p w:rsidR="00A2066C" w:rsidRPr="00CB5F80" w:rsidRDefault="00A2066C" w:rsidP="005F202A">
      <w:pPr>
        <w:rPr>
          <w:rFonts w:ascii="宋体"/>
          <w:szCs w:val="21"/>
        </w:rPr>
      </w:pPr>
      <w:r>
        <w:rPr>
          <w:noProof/>
        </w:rPr>
        <w:pict>
          <v:rect id="_x0000_s1026" style="position:absolute;left:0;text-align:left;margin-left:-6.75pt;margin-top:7.25pt;width:444.75pt;height:22.35pt;z-index:-251661824" fillcolor="#036" stroked="f"/>
        </w:pict>
      </w:r>
    </w:p>
    <w:p w:rsidR="00A2066C" w:rsidRDefault="00A2066C" w:rsidP="005F202A">
      <w:pPr>
        <w:rPr>
          <w:b/>
          <w:bCs/>
          <w:szCs w:val="21"/>
          <w:highlight w:val="yellow"/>
        </w:rPr>
      </w:pPr>
      <w:r w:rsidRPr="00CB5F80">
        <w:rPr>
          <w:rFonts w:ascii="宋体" w:hAnsi="宋体" w:hint="eastAsia"/>
          <w:b/>
          <w:color w:val="FFFFFF"/>
          <w:szCs w:val="21"/>
        </w:rPr>
        <w:t>第一天</w:t>
      </w:r>
      <w:r w:rsidRPr="00CB5F80">
        <w:rPr>
          <w:rFonts w:ascii="宋体" w:hAnsi="宋体"/>
          <w:b/>
          <w:color w:val="FFFFFF"/>
          <w:szCs w:val="21"/>
        </w:rPr>
        <w:t xml:space="preserve">  </w:t>
      </w:r>
      <w:r>
        <w:rPr>
          <w:rFonts w:ascii="宋体" w:hAnsi="宋体" w:hint="eastAsia"/>
          <w:b/>
          <w:color w:val="FFFFFF"/>
          <w:szCs w:val="21"/>
        </w:rPr>
        <w:t>布里斯班</w:t>
      </w:r>
      <w:r>
        <w:rPr>
          <w:rFonts w:ascii="宋体" w:hAnsi="宋体"/>
          <w:b/>
          <w:color w:val="FFFFFF"/>
          <w:szCs w:val="21"/>
        </w:rPr>
        <w:t>/</w:t>
      </w:r>
      <w:r>
        <w:rPr>
          <w:rFonts w:hint="eastAsia"/>
          <w:b/>
          <w:bCs/>
          <w:color w:val="FFFFFF"/>
          <w:szCs w:val="21"/>
        </w:rPr>
        <w:t>悉尼</w:t>
      </w:r>
      <w:r>
        <w:rPr>
          <w:b/>
          <w:bCs/>
          <w:color w:val="FFFFFF"/>
          <w:szCs w:val="21"/>
        </w:rPr>
        <w:t xml:space="preserve">    </w:t>
      </w:r>
      <w:smartTag w:uri="urn:schemas-microsoft-com:office:smarttags" w:element="chsdate">
        <w:smartTagPr>
          <w:attr w:name="IsROCDate" w:val="False"/>
          <w:attr w:name="IsLunarDate" w:val="False"/>
          <w:attr w:name="Day" w:val="5"/>
          <w:attr w:name="Month" w:val="2"/>
          <w:attr w:name="Year" w:val="2011"/>
        </w:smartTagPr>
        <w:r>
          <w:rPr>
            <w:b/>
            <w:bCs/>
            <w:color w:val="FFFFFF"/>
            <w:szCs w:val="21"/>
          </w:rPr>
          <w:t>2</w:t>
        </w:r>
        <w:r w:rsidRPr="004D5280">
          <w:rPr>
            <w:rFonts w:hint="eastAsia"/>
            <w:b/>
            <w:bCs/>
            <w:color w:val="FFFFFF"/>
            <w:szCs w:val="21"/>
          </w:rPr>
          <w:t>月</w:t>
        </w:r>
        <w:r>
          <w:rPr>
            <w:b/>
            <w:bCs/>
            <w:color w:val="FFFFFF"/>
            <w:szCs w:val="21"/>
          </w:rPr>
          <w:t>3</w:t>
        </w:r>
        <w:r w:rsidRPr="004D5280">
          <w:rPr>
            <w:rFonts w:hint="eastAsia"/>
            <w:b/>
            <w:bCs/>
            <w:color w:val="FFFFFF"/>
            <w:szCs w:val="21"/>
          </w:rPr>
          <w:t>日</w:t>
        </w:r>
      </w:smartTag>
      <w:r w:rsidRPr="004D5280">
        <w:rPr>
          <w:b/>
          <w:bCs/>
          <w:color w:val="FFFFFF"/>
          <w:szCs w:val="21"/>
        </w:rPr>
        <w:t xml:space="preserve">   DJ912   0630/0905</w:t>
      </w:r>
      <w:r>
        <w:rPr>
          <w:b/>
          <w:bCs/>
          <w:color w:val="FFFFFF"/>
          <w:szCs w:val="21"/>
        </w:rPr>
        <w:t xml:space="preserve">       </w:t>
      </w:r>
    </w:p>
    <w:p w:rsidR="00A2066C" w:rsidRDefault="00A2066C" w:rsidP="005F202A">
      <w:pPr>
        <w:ind w:rightChars="1465" w:right="3076"/>
        <w:rPr>
          <w:rFonts w:ascii="宋体"/>
          <w:szCs w:val="21"/>
        </w:rPr>
      </w:pPr>
      <w:r>
        <w:rPr>
          <w:noProof/>
        </w:rPr>
        <w:pict>
          <v:shape id="图片 8" o:spid="_x0000_s1027" type="#_x0000_t75" alt="悉尼歌剧院" style="position:absolute;left:0;text-align:left;margin-left:272.25pt;margin-top:0;width:165.75pt;height:124.3pt;z-index:-251656704;visibility:visible" wrapcoords="-98 0 -98 21470 21600 21470 21600 0 -98 0">
            <v:imagedata r:id="rId12" o:title=""/>
            <w10:wrap type="tight"/>
          </v:shape>
        </w:pict>
      </w:r>
      <w:r>
        <w:rPr>
          <w:noProof/>
        </w:rPr>
        <w:pict>
          <v:rect id="_x0000_s1028" style="position:absolute;left:0;text-align:left;margin-left:-6.75pt;margin-top:0;width:444.75pt;height:127.25pt;z-index:-251662848" fillcolor="#ddd" stroked="f"/>
        </w:pict>
      </w:r>
    </w:p>
    <w:p w:rsidR="00A2066C" w:rsidRDefault="00A2066C" w:rsidP="005F202A">
      <w:pPr>
        <w:ind w:rightChars="1465" w:right="3076"/>
        <w:rPr>
          <w:rFonts w:ascii="宋体"/>
          <w:szCs w:val="21"/>
        </w:rPr>
      </w:pPr>
      <w:r>
        <w:rPr>
          <w:rFonts w:ascii="宋体" w:hAnsi="宋体" w:hint="eastAsia"/>
          <w:szCs w:val="21"/>
        </w:rPr>
        <w:t>乘机前往悉尼，抵达后参观【新南威尔士大学】。</w:t>
      </w:r>
      <w:r w:rsidRPr="00BA6F35">
        <w:rPr>
          <w:rFonts w:ascii="宋体" w:hAnsi="宋体" w:hint="eastAsia"/>
          <w:szCs w:val="21"/>
        </w:rPr>
        <w:t>参观著名的</w:t>
      </w:r>
      <w:r>
        <w:rPr>
          <w:rFonts w:ascii="宋体" w:hAnsi="宋体" w:hint="eastAsia"/>
          <w:szCs w:val="21"/>
        </w:rPr>
        <w:t>【鱼市场】</w:t>
      </w:r>
      <w:r w:rsidRPr="00BA6F35">
        <w:rPr>
          <w:rFonts w:ascii="宋体" w:hAnsi="宋体" w:hint="eastAsia"/>
          <w:szCs w:val="21"/>
        </w:rPr>
        <w:t>，</w:t>
      </w:r>
      <w:r>
        <w:rPr>
          <w:rFonts w:ascii="宋体" w:hAnsi="宋体" w:hint="eastAsia"/>
          <w:szCs w:val="21"/>
        </w:rPr>
        <w:t>游览美丽的【海德公园】、【邦迪海滩】、【双湾】。</w:t>
      </w:r>
      <w:r w:rsidRPr="00075886">
        <w:rPr>
          <w:rFonts w:ascii="宋体" w:hAnsi="宋体" w:hint="eastAsia"/>
          <w:szCs w:val="21"/>
        </w:rPr>
        <w:t>傍晚乘坐</w:t>
      </w:r>
      <w:r w:rsidRPr="00075886">
        <w:rPr>
          <w:rFonts w:ascii="宋体" w:hAnsi="宋体"/>
          <w:szCs w:val="21"/>
        </w:rPr>
        <w:t>SHOWBOAT</w:t>
      </w:r>
      <w:r w:rsidRPr="00075886">
        <w:rPr>
          <w:rFonts w:ascii="宋体" w:hAnsi="宋体" w:hint="eastAsia"/>
          <w:szCs w:val="21"/>
        </w:rPr>
        <w:t>大型游船游览风景旖旎的悉尼海湾。</w:t>
      </w:r>
    </w:p>
    <w:p w:rsidR="00A2066C" w:rsidRPr="00075886" w:rsidRDefault="00A2066C" w:rsidP="005F202A">
      <w:pPr>
        <w:ind w:rightChars="1465" w:right="3076"/>
        <w:rPr>
          <w:rFonts w:ascii="宋体"/>
          <w:szCs w:val="21"/>
        </w:rPr>
      </w:pPr>
    </w:p>
    <w:p w:rsidR="00A2066C" w:rsidRDefault="00A2066C" w:rsidP="005F202A">
      <w:pPr>
        <w:ind w:rightChars="1465" w:right="3076"/>
        <w:rPr>
          <w:rFonts w:ascii="宋体"/>
          <w:szCs w:val="21"/>
        </w:rPr>
      </w:pPr>
    </w:p>
    <w:p w:rsidR="00A2066C" w:rsidRDefault="00A2066C" w:rsidP="005F202A">
      <w:pPr>
        <w:ind w:rightChars="1465" w:right="3076"/>
        <w:rPr>
          <w:rFonts w:ascii="宋体"/>
          <w:szCs w:val="21"/>
        </w:rPr>
      </w:pPr>
    </w:p>
    <w:p w:rsidR="00A2066C" w:rsidRDefault="00A2066C" w:rsidP="005F202A">
      <w:pPr>
        <w:ind w:rightChars="1465" w:right="3076"/>
        <w:rPr>
          <w:rFonts w:ascii="宋体"/>
          <w:szCs w:val="21"/>
        </w:rPr>
      </w:pPr>
    </w:p>
    <w:p w:rsidR="00A2066C" w:rsidRPr="00CB5F80" w:rsidRDefault="00A2066C" w:rsidP="005F202A">
      <w:pPr>
        <w:ind w:rightChars="1465" w:right="3076"/>
        <w:rPr>
          <w:rFonts w:ascii="宋体"/>
          <w:szCs w:val="21"/>
        </w:rPr>
      </w:pPr>
      <w:r>
        <w:rPr>
          <w:noProof/>
        </w:rPr>
        <w:pict>
          <v:rect id="_x0000_s1029" style="position:absolute;left:0;text-align:left;margin-left:-6.75pt;margin-top:6.6pt;width:444.75pt;height:22.35pt;z-index:-251659776" fillcolor="#036" stroked="f"/>
        </w:pict>
      </w:r>
    </w:p>
    <w:p w:rsidR="00A2066C" w:rsidRPr="00366CE2" w:rsidRDefault="00A2066C" w:rsidP="005F202A">
      <w:pPr>
        <w:rPr>
          <w:b/>
          <w:bCs/>
          <w:color w:val="FFFFFF"/>
          <w:szCs w:val="21"/>
        </w:rPr>
      </w:pPr>
      <w:r>
        <w:rPr>
          <w:noProof/>
        </w:rPr>
        <w:pict>
          <v:shape id="图片 10" o:spid="_x0000_s1030" type="#_x0000_t75" alt="201031616412365531" style="position:absolute;left:0;text-align:left;margin-left:272.25pt;margin-top:13.35pt;width:165.75pt;height:123.6pt;z-index:-251654656;visibility:visible" wrapcoords="-98 0 -98 21469 21600 21469 21600 0 -98 0">
            <v:imagedata r:id="rId13" o:title=""/>
            <w10:wrap type="tight"/>
          </v:shape>
        </w:pict>
      </w:r>
      <w:r>
        <w:rPr>
          <w:noProof/>
        </w:rPr>
        <w:pict>
          <v:rect id="_x0000_s1031" style="position:absolute;left:0;text-align:left;margin-left:-6.75pt;margin-top:0;width:444.75pt;height:137.8pt;z-index:-251660800" fillcolor="#ddd" stroked="f"/>
        </w:pict>
      </w:r>
      <w:r w:rsidRPr="00CB5F80">
        <w:rPr>
          <w:rFonts w:ascii="宋体" w:hAnsi="宋体" w:hint="eastAsia"/>
          <w:b/>
          <w:color w:val="FFFFFF"/>
          <w:szCs w:val="21"/>
        </w:rPr>
        <w:t>第二天</w:t>
      </w:r>
      <w:r w:rsidRPr="00CB5F80">
        <w:rPr>
          <w:rFonts w:ascii="宋体" w:hAnsi="宋体"/>
          <w:b/>
          <w:color w:val="FFFFFF"/>
          <w:szCs w:val="21"/>
        </w:rPr>
        <w:t xml:space="preserve">  </w:t>
      </w:r>
      <w:r>
        <w:rPr>
          <w:rFonts w:hint="eastAsia"/>
          <w:b/>
          <w:bCs/>
          <w:color w:val="FFFFFF"/>
          <w:szCs w:val="21"/>
        </w:rPr>
        <w:t>悉尼</w:t>
      </w:r>
      <w:r>
        <w:rPr>
          <w:b/>
          <w:bCs/>
          <w:color w:val="FFFFFF"/>
          <w:szCs w:val="21"/>
        </w:rPr>
        <w:t>/</w:t>
      </w:r>
      <w:r>
        <w:rPr>
          <w:rFonts w:hint="eastAsia"/>
          <w:b/>
          <w:bCs/>
          <w:color w:val="FFFFFF"/>
          <w:szCs w:val="21"/>
        </w:rPr>
        <w:t>墨尔本</w:t>
      </w:r>
      <w:r>
        <w:rPr>
          <w:b/>
          <w:bCs/>
          <w:color w:val="FFFFFF"/>
          <w:szCs w:val="21"/>
        </w:rPr>
        <w:t xml:space="preserve">      </w:t>
      </w:r>
      <w:smartTag w:uri="urn:schemas-microsoft-com:office:smarttags" w:element="chsdate">
        <w:smartTagPr>
          <w:attr w:name="IsROCDate" w:val="False"/>
          <w:attr w:name="IsLunarDate" w:val="False"/>
          <w:attr w:name="Day" w:val="5"/>
          <w:attr w:name="Month" w:val="2"/>
          <w:attr w:name="Year" w:val="2011"/>
        </w:smartTagPr>
        <w:r>
          <w:rPr>
            <w:b/>
            <w:bCs/>
            <w:color w:val="FFFFFF"/>
            <w:szCs w:val="21"/>
          </w:rPr>
          <w:t>2</w:t>
        </w:r>
        <w:r w:rsidRPr="004D5280">
          <w:rPr>
            <w:rFonts w:hint="eastAsia"/>
            <w:b/>
            <w:bCs/>
            <w:color w:val="FFFFFF"/>
            <w:szCs w:val="21"/>
          </w:rPr>
          <w:t>月</w:t>
        </w:r>
        <w:r>
          <w:rPr>
            <w:b/>
            <w:bCs/>
            <w:color w:val="FFFFFF"/>
            <w:szCs w:val="21"/>
          </w:rPr>
          <w:t>4</w:t>
        </w:r>
        <w:r w:rsidRPr="004D5280">
          <w:rPr>
            <w:rFonts w:hint="eastAsia"/>
            <w:b/>
            <w:bCs/>
            <w:color w:val="FFFFFF"/>
            <w:szCs w:val="21"/>
          </w:rPr>
          <w:t>日</w:t>
        </w:r>
      </w:smartTag>
      <w:r w:rsidRPr="004D5280">
        <w:rPr>
          <w:b/>
          <w:bCs/>
          <w:color w:val="FFFFFF"/>
          <w:szCs w:val="21"/>
        </w:rPr>
        <w:t xml:space="preserve">   </w:t>
      </w:r>
      <w:r>
        <w:rPr>
          <w:rFonts w:hint="eastAsia"/>
          <w:b/>
          <w:bCs/>
          <w:color w:val="FFFFFF"/>
          <w:szCs w:val="21"/>
        </w:rPr>
        <w:t>下午抵达航班</w:t>
      </w:r>
    </w:p>
    <w:p w:rsidR="00A2066C" w:rsidRDefault="00A2066C" w:rsidP="005F202A">
      <w:pPr>
        <w:ind w:rightChars="1212" w:right="2545"/>
        <w:rPr>
          <w:rFonts w:ascii="宋体"/>
          <w:szCs w:val="21"/>
        </w:rPr>
      </w:pPr>
    </w:p>
    <w:p w:rsidR="00A2066C" w:rsidRDefault="00A2066C" w:rsidP="005F202A">
      <w:pPr>
        <w:ind w:rightChars="1212" w:right="2545"/>
        <w:rPr>
          <w:rFonts w:ascii="宋体"/>
          <w:szCs w:val="21"/>
        </w:rPr>
      </w:pPr>
      <w:r w:rsidRPr="00BA6F35">
        <w:rPr>
          <w:rFonts w:ascii="宋体" w:hAnsi="宋体" w:hint="eastAsia"/>
          <w:szCs w:val="21"/>
        </w:rPr>
        <w:t>参观著名的</w:t>
      </w:r>
      <w:r>
        <w:rPr>
          <w:rFonts w:ascii="宋体" w:hAnsi="宋体" w:hint="eastAsia"/>
          <w:szCs w:val="21"/>
        </w:rPr>
        <w:t>【</w:t>
      </w:r>
      <w:r w:rsidRPr="00BA6F35">
        <w:rPr>
          <w:rFonts w:ascii="宋体" w:hAnsi="宋体" w:hint="eastAsia"/>
          <w:szCs w:val="21"/>
        </w:rPr>
        <w:t>悉尼歌剧院</w:t>
      </w:r>
      <w:r>
        <w:rPr>
          <w:rFonts w:ascii="宋体" w:hAnsi="宋体" w:hint="eastAsia"/>
          <w:szCs w:val="21"/>
        </w:rPr>
        <w:t>】</w:t>
      </w:r>
      <w:r w:rsidRPr="00BA6F35">
        <w:rPr>
          <w:rFonts w:ascii="宋体" w:hAnsi="宋体" w:hint="eastAsia"/>
          <w:szCs w:val="21"/>
        </w:rPr>
        <w:t>（外观），</w:t>
      </w:r>
      <w:r w:rsidRPr="00BA6F35">
        <w:rPr>
          <w:rFonts w:ascii="宋体"/>
          <w:szCs w:val="21"/>
        </w:rPr>
        <w:t> </w:t>
      </w:r>
      <w:r>
        <w:rPr>
          <w:rFonts w:ascii="宋体" w:hAnsi="宋体" w:hint="eastAsia"/>
          <w:szCs w:val="21"/>
        </w:rPr>
        <w:t>【</w:t>
      </w:r>
      <w:r w:rsidRPr="00BA6F35">
        <w:rPr>
          <w:rFonts w:ascii="宋体" w:hAnsi="宋体" w:hint="eastAsia"/>
          <w:szCs w:val="21"/>
        </w:rPr>
        <w:t>悉尼大桥</w:t>
      </w:r>
      <w:r>
        <w:rPr>
          <w:rFonts w:ascii="宋体" w:hAnsi="宋体" w:hint="eastAsia"/>
          <w:szCs w:val="21"/>
        </w:rPr>
        <w:t>】</w:t>
      </w:r>
      <w:r w:rsidRPr="00BA6F35">
        <w:rPr>
          <w:rFonts w:ascii="宋体" w:hAnsi="宋体" w:hint="eastAsia"/>
          <w:szCs w:val="21"/>
        </w:rPr>
        <w:t>，</w:t>
      </w:r>
      <w:r>
        <w:rPr>
          <w:rFonts w:ascii="宋体" w:hAnsi="宋体" w:hint="eastAsia"/>
          <w:szCs w:val="21"/>
        </w:rPr>
        <w:t>哥特式建筑风格的【</w:t>
      </w:r>
      <w:r w:rsidRPr="00BA6F35">
        <w:rPr>
          <w:rFonts w:ascii="宋体" w:hAnsi="宋体" w:hint="eastAsia"/>
          <w:szCs w:val="21"/>
        </w:rPr>
        <w:t>圣玛丽娅大教堂</w:t>
      </w:r>
      <w:r>
        <w:rPr>
          <w:rFonts w:ascii="宋体" w:hAnsi="宋体" w:hint="eastAsia"/>
          <w:szCs w:val="21"/>
        </w:rPr>
        <w:t>】。乘机飞往墨尔本，</w:t>
      </w:r>
      <w:r w:rsidRPr="00783C5D">
        <w:rPr>
          <w:rFonts w:ascii="宋体" w:hAnsi="宋体" w:hint="eastAsia"/>
          <w:szCs w:val="21"/>
        </w:rPr>
        <w:t>市区保有许多华丽的维多利亚式建筑，林荫茂盛，享有花园城市的美誉。</w:t>
      </w:r>
      <w:r>
        <w:rPr>
          <w:rFonts w:ascii="宋体" w:hAnsi="宋体" w:hint="eastAsia"/>
          <w:szCs w:val="21"/>
        </w:rPr>
        <w:t>抵达后入住酒店休息。</w:t>
      </w:r>
    </w:p>
    <w:p w:rsidR="00A2066C" w:rsidRDefault="00A2066C" w:rsidP="005F202A">
      <w:pPr>
        <w:ind w:rightChars="1212" w:right="2545"/>
        <w:rPr>
          <w:rFonts w:ascii="宋体"/>
          <w:szCs w:val="21"/>
        </w:rPr>
      </w:pPr>
    </w:p>
    <w:p w:rsidR="00A2066C" w:rsidRDefault="00A2066C" w:rsidP="005F202A">
      <w:pPr>
        <w:rPr>
          <w:rFonts w:ascii="宋体"/>
          <w:szCs w:val="21"/>
        </w:rPr>
      </w:pPr>
    </w:p>
    <w:p w:rsidR="00A2066C" w:rsidRDefault="00A2066C" w:rsidP="005F202A">
      <w:pPr>
        <w:rPr>
          <w:rFonts w:ascii="宋体"/>
          <w:szCs w:val="21"/>
        </w:rPr>
      </w:pPr>
    </w:p>
    <w:p w:rsidR="00A2066C" w:rsidRDefault="00A2066C" w:rsidP="005F202A">
      <w:pPr>
        <w:tabs>
          <w:tab w:val="left" w:pos="3900"/>
        </w:tabs>
        <w:ind w:rightChars="1465" w:right="3076"/>
        <w:rPr>
          <w:rFonts w:ascii="宋体"/>
          <w:szCs w:val="21"/>
        </w:rPr>
      </w:pPr>
      <w:r>
        <w:rPr>
          <w:noProof/>
        </w:rPr>
        <w:pict>
          <v:rect id="_x0000_s1032" style="position:absolute;left:0;text-align:left;margin-left:-6.75pt;margin-top:6pt;width:448.5pt;height:22.35pt;z-index:-251657728" fillcolor="#036" stroked="f"/>
        </w:pict>
      </w:r>
    </w:p>
    <w:p w:rsidR="00A2066C" w:rsidRPr="00535D01" w:rsidRDefault="00A2066C" w:rsidP="005F202A">
      <w:pPr>
        <w:rPr>
          <w:b/>
          <w:bCs/>
          <w:color w:val="FFFFFF"/>
          <w:szCs w:val="21"/>
        </w:rPr>
      </w:pPr>
      <w:r>
        <w:rPr>
          <w:noProof/>
        </w:rPr>
        <w:pict>
          <v:rect id="_x0000_s1033" style="position:absolute;left:0;text-align:left;margin-left:-6.75pt;margin-top:12.65pt;width:448.5pt;height:127.85pt;z-index:-251658752" fillcolor="#ddd" stroked="f"/>
        </w:pict>
      </w:r>
      <w:r>
        <w:rPr>
          <w:noProof/>
        </w:rPr>
        <w:pict>
          <v:shape id="图片 9" o:spid="_x0000_s1034" type="#_x0000_t75" alt="墨尔本" style="position:absolute;left:0;text-align:left;margin-left:277.5pt;margin-top:12.15pt;width:164.25pt;height:128.7pt;z-index:-251655680;visibility:visible" wrapcoords="-99 0 -99 21474 21600 21474 21600 0 -99 0">
            <v:imagedata r:id="rId14" o:title=""/>
            <w10:wrap type="tight"/>
          </v:shape>
        </w:pict>
      </w:r>
      <w:r w:rsidRPr="00CB5F80">
        <w:rPr>
          <w:rFonts w:ascii="宋体" w:hAnsi="宋体" w:hint="eastAsia"/>
          <w:b/>
          <w:color w:val="FFFFFF"/>
          <w:szCs w:val="21"/>
        </w:rPr>
        <w:t>第三天</w:t>
      </w:r>
      <w:r w:rsidRPr="00CB5F80">
        <w:rPr>
          <w:rFonts w:ascii="宋体" w:hAnsi="宋体"/>
          <w:b/>
          <w:color w:val="FFFFFF"/>
          <w:szCs w:val="21"/>
        </w:rPr>
        <w:t xml:space="preserve">  </w:t>
      </w:r>
      <w:r>
        <w:rPr>
          <w:rFonts w:hint="eastAsia"/>
          <w:b/>
          <w:bCs/>
          <w:color w:val="FFFFFF"/>
          <w:szCs w:val="21"/>
        </w:rPr>
        <w:t>墨尔本</w:t>
      </w:r>
      <w:r>
        <w:rPr>
          <w:b/>
          <w:bCs/>
          <w:color w:val="FFFFFF"/>
          <w:szCs w:val="21"/>
        </w:rPr>
        <w:t>/</w:t>
      </w:r>
      <w:r>
        <w:rPr>
          <w:rFonts w:hint="eastAsia"/>
          <w:b/>
          <w:bCs/>
          <w:color w:val="FFFFFF"/>
          <w:szCs w:val="21"/>
        </w:rPr>
        <w:t>布里斯班</w:t>
      </w:r>
      <w:r>
        <w:rPr>
          <w:b/>
          <w:bCs/>
          <w:color w:val="FFFFFF"/>
          <w:szCs w:val="21"/>
        </w:rPr>
        <w:t xml:space="preserve">  </w:t>
      </w:r>
      <w:smartTag w:uri="urn:schemas-microsoft-com:office:smarttags" w:element="chsdate">
        <w:smartTagPr>
          <w:attr w:name="IsROCDate" w:val="False"/>
          <w:attr w:name="IsLunarDate" w:val="False"/>
          <w:attr w:name="Day" w:val="5"/>
          <w:attr w:name="Month" w:val="2"/>
          <w:attr w:name="Year" w:val="2011"/>
        </w:smartTagPr>
        <w:r>
          <w:rPr>
            <w:b/>
            <w:bCs/>
            <w:color w:val="FFFFFF"/>
            <w:szCs w:val="21"/>
          </w:rPr>
          <w:t>2</w:t>
        </w:r>
        <w:r w:rsidRPr="00535D01">
          <w:rPr>
            <w:rFonts w:hint="eastAsia"/>
            <w:b/>
            <w:bCs/>
            <w:color w:val="FFFFFF"/>
            <w:szCs w:val="21"/>
          </w:rPr>
          <w:t>月</w:t>
        </w:r>
        <w:r>
          <w:rPr>
            <w:b/>
            <w:bCs/>
            <w:color w:val="FFFFFF"/>
            <w:szCs w:val="21"/>
          </w:rPr>
          <w:t>5</w:t>
        </w:r>
        <w:r w:rsidRPr="00535D01">
          <w:rPr>
            <w:rFonts w:hint="eastAsia"/>
            <w:b/>
            <w:bCs/>
            <w:color w:val="FFFFFF"/>
            <w:szCs w:val="21"/>
          </w:rPr>
          <w:t>日</w:t>
        </w:r>
      </w:smartTag>
      <w:r w:rsidRPr="00535D01">
        <w:rPr>
          <w:b/>
          <w:bCs/>
          <w:color w:val="FFFFFF"/>
          <w:szCs w:val="21"/>
        </w:rPr>
        <w:t xml:space="preserve">   DJ353   2000/2110</w:t>
      </w:r>
    </w:p>
    <w:p w:rsidR="00A2066C" w:rsidRDefault="00A2066C" w:rsidP="005F202A">
      <w:pPr>
        <w:tabs>
          <w:tab w:val="left" w:pos="1380"/>
        </w:tabs>
        <w:ind w:rightChars="1465" w:right="3076"/>
        <w:rPr>
          <w:rFonts w:ascii="宋体"/>
          <w:szCs w:val="21"/>
        </w:rPr>
      </w:pPr>
    </w:p>
    <w:p w:rsidR="00A2066C" w:rsidRDefault="00A2066C" w:rsidP="005F202A">
      <w:pPr>
        <w:tabs>
          <w:tab w:val="left" w:pos="1380"/>
        </w:tabs>
        <w:ind w:rightChars="1465" w:right="3076"/>
        <w:rPr>
          <w:rFonts w:ascii="宋体"/>
          <w:szCs w:val="21"/>
        </w:rPr>
      </w:pPr>
      <w:r w:rsidRPr="00E10565">
        <w:rPr>
          <w:rFonts w:ascii="宋体" w:hAnsi="宋体" w:hint="eastAsia"/>
          <w:szCs w:val="21"/>
        </w:rPr>
        <w:t>市内游览</w:t>
      </w:r>
      <w:r>
        <w:rPr>
          <w:rFonts w:ascii="宋体" w:hAnsi="宋体" w:hint="eastAsia"/>
          <w:szCs w:val="21"/>
        </w:rPr>
        <w:t>【</w:t>
      </w:r>
      <w:r w:rsidRPr="00E10565">
        <w:rPr>
          <w:rFonts w:ascii="宋体" w:hAnsi="宋体" w:hint="eastAsia"/>
          <w:szCs w:val="21"/>
        </w:rPr>
        <w:t>皇家植物园</w:t>
      </w:r>
      <w:r>
        <w:rPr>
          <w:rFonts w:ascii="宋体" w:hAnsi="宋体" w:hint="eastAsia"/>
          <w:szCs w:val="21"/>
        </w:rPr>
        <w:t>】</w:t>
      </w:r>
      <w:r w:rsidRPr="00E10565">
        <w:rPr>
          <w:rFonts w:ascii="宋体" w:hAnsi="宋体" w:hint="eastAsia"/>
          <w:szCs w:val="21"/>
        </w:rPr>
        <w:t>和</w:t>
      </w:r>
      <w:r>
        <w:rPr>
          <w:rFonts w:ascii="宋体" w:hAnsi="宋体" w:hint="eastAsia"/>
          <w:szCs w:val="21"/>
        </w:rPr>
        <w:t>【</w:t>
      </w:r>
      <w:r w:rsidRPr="00E10565">
        <w:rPr>
          <w:rFonts w:ascii="宋体" w:hAnsi="宋体" w:hint="eastAsia"/>
          <w:szCs w:val="21"/>
        </w:rPr>
        <w:t>费兹罗花园</w:t>
      </w:r>
      <w:r>
        <w:rPr>
          <w:rFonts w:ascii="宋体" w:hAnsi="宋体" w:hint="eastAsia"/>
          <w:szCs w:val="21"/>
        </w:rPr>
        <w:t>】</w:t>
      </w:r>
      <w:r w:rsidRPr="00E10565">
        <w:rPr>
          <w:rFonts w:ascii="宋体" w:hAnsi="宋体" w:hint="eastAsia"/>
          <w:szCs w:val="21"/>
        </w:rPr>
        <w:t>、</w:t>
      </w:r>
      <w:r>
        <w:rPr>
          <w:rFonts w:ascii="宋体" w:hAnsi="宋体" w:hint="eastAsia"/>
          <w:szCs w:val="21"/>
        </w:rPr>
        <w:t>【</w:t>
      </w:r>
      <w:r w:rsidRPr="003643E5">
        <w:rPr>
          <w:rFonts w:ascii="宋体" w:hAnsi="宋体" w:hint="eastAsia"/>
          <w:szCs w:val="21"/>
        </w:rPr>
        <w:t>库克船长小屋</w:t>
      </w:r>
      <w:r>
        <w:rPr>
          <w:rFonts w:ascii="宋体" w:hAnsi="宋体" w:hint="eastAsia"/>
          <w:szCs w:val="21"/>
        </w:rPr>
        <w:t>】，</w:t>
      </w:r>
      <w:r>
        <w:rPr>
          <w:rFonts w:hint="eastAsia"/>
          <w:noProof/>
        </w:rPr>
        <w:t>最早的英国式教堂</w:t>
      </w:r>
      <w:r>
        <w:rPr>
          <w:rFonts w:ascii="宋体" w:hAnsi="宋体" w:hint="eastAsia"/>
          <w:szCs w:val="21"/>
        </w:rPr>
        <w:t>【</w:t>
      </w:r>
      <w:r w:rsidRPr="00E10565">
        <w:rPr>
          <w:rFonts w:ascii="宋体" w:hAnsi="宋体" w:hint="eastAsia"/>
          <w:szCs w:val="21"/>
        </w:rPr>
        <w:t>圣伯禄大教堂</w:t>
      </w:r>
      <w:r>
        <w:rPr>
          <w:rFonts w:ascii="宋体" w:hAnsi="宋体" w:hint="eastAsia"/>
          <w:szCs w:val="21"/>
        </w:rPr>
        <w:t>】。</w:t>
      </w:r>
      <w:r>
        <w:rPr>
          <w:rFonts w:hint="eastAsia"/>
          <w:noProof/>
        </w:rPr>
        <w:t>在亚拉河畔充分感受维多利亚州这座具有英式风格的花园城市。</w:t>
      </w:r>
      <w:r>
        <w:rPr>
          <w:rFonts w:ascii="宋体" w:hAnsi="宋体" w:hint="eastAsia"/>
          <w:szCs w:val="21"/>
        </w:rPr>
        <w:t>游览结束后乘机返回布里斯班。</w:t>
      </w:r>
    </w:p>
    <w:p w:rsidR="00A2066C" w:rsidRPr="008B3F27" w:rsidRDefault="00A2066C" w:rsidP="005F202A">
      <w:pPr>
        <w:tabs>
          <w:tab w:val="left" w:pos="3765"/>
        </w:tabs>
        <w:ind w:rightChars="1465" w:right="3076"/>
        <w:rPr>
          <w:rFonts w:ascii="宋体"/>
          <w:szCs w:val="21"/>
        </w:rPr>
      </w:pPr>
    </w:p>
    <w:p w:rsidR="00A2066C" w:rsidRDefault="00A2066C" w:rsidP="005F202A">
      <w:pPr>
        <w:rPr>
          <w:rFonts w:ascii="宋体"/>
          <w:b/>
          <w:szCs w:val="21"/>
        </w:rPr>
      </w:pPr>
    </w:p>
    <w:p w:rsidR="00A2066C" w:rsidRDefault="00A2066C" w:rsidP="005F202A">
      <w:pPr>
        <w:snapToGrid w:val="0"/>
        <w:ind w:left="1260" w:hangingChars="600" w:hanging="1260"/>
        <w:rPr>
          <w:rFonts w:eastAsia="楷体_GB2312"/>
        </w:rPr>
      </w:pPr>
    </w:p>
    <w:p w:rsidR="00A2066C" w:rsidRDefault="00A2066C" w:rsidP="005F202A"/>
    <w:p w:rsidR="00A2066C" w:rsidRDefault="00A2066C" w:rsidP="005F202A">
      <w:r>
        <w:rPr>
          <w:rFonts w:hint="eastAsia"/>
        </w:rPr>
        <w:t>注：旅行部分具体行程可根据当地实际天气、距离等情况由带队老师和导游协商后进行相应调整。</w:t>
      </w:r>
    </w:p>
    <w:p w:rsidR="00A2066C" w:rsidRDefault="00A2066C" w:rsidP="005F202A"/>
    <w:p w:rsidR="00A2066C" w:rsidRDefault="00A2066C" w:rsidP="005F202A"/>
    <w:p w:rsidR="00A2066C" w:rsidRDefault="00A2066C" w:rsidP="005F202A"/>
    <w:p w:rsidR="00A2066C" w:rsidRPr="00903AB1" w:rsidRDefault="00A2066C" w:rsidP="005F202A">
      <w:pPr>
        <w:autoSpaceDE w:val="0"/>
        <w:autoSpaceDN w:val="0"/>
        <w:adjustRightInd w:val="0"/>
        <w:rPr>
          <w:rFonts w:ascii="Arial Narrow" w:hAnsi="Arial Narrow" w:cs="Arial"/>
          <w:color w:val="000000"/>
        </w:rPr>
      </w:pPr>
    </w:p>
    <w:p w:rsidR="00A2066C" w:rsidRPr="005F202A" w:rsidRDefault="00A2066C"/>
    <w:sectPr w:rsidR="00A2066C" w:rsidRPr="005F202A" w:rsidSect="007765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6C" w:rsidRDefault="00A2066C" w:rsidP="005F202A">
      <w:r>
        <w:separator/>
      </w:r>
    </w:p>
  </w:endnote>
  <w:endnote w:type="continuationSeparator" w:id="0">
    <w:p w:rsidR="00A2066C" w:rsidRDefault="00A2066C" w:rsidP="005F2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6C" w:rsidRDefault="00A2066C" w:rsidP="005F202A">
      <w:r>
        <w:separator/>
      </w:r>
    </w:p>
  </w:footnote>
  <w:footnote w:type="continuationSeparator" w:id="0">
    <w:p w:rsidR="00A2066C" w:rsidRDefault="00A2066C" w:rsidP="005F2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0C1"/>
    <w:multiLevelType w:val="hybridMultilevel"/>
    <w:tmpl w:val="BD3AE430"/>
    <w:lvl w:ilvl="0" w:tplc="5002AF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3EC4D35"/>
    <w:multiLevelType w:val="hybridMultilevel"/>
    <w:tmpl w:val="84CAA2B2"/>
    <w:lvl w:ilvl="0" w:tplc="5EF2C3D2">
      <w:start w:val="1"/>
      <w:numFmt w:val="bullet"/>
      <w:lvlText w:val=""/>
      <w:lvlJc w:val="left"/>
      <w:pPr>
        <w:ind w:left="420" w:hanging="420"/>
      </w:pPr>
      <w:rPr>
        <w:rFonts w:ascii="Wingdings" w:hAnsi="Wingdings" w:hint="default"/>
        <w:sz w:val="21"/>
      </w:rPr>
    </w:lvl>
    <w:lvl w:ilvl="1" w:tplc="2A3228B8">
      <w:start w:val="1"/>
      <w:numFmt w:val="bullet"/>
      <w:lvlText w:val=""/>
      <w:lvlJc w:val="left"/>
      <w:pPr>
        <w:ind w:left="840" w:hanging="420"/>
      </w:pPr>
      <w:rPr>
        <w:rFonts w:ascii="Symbol" w:hAnsi="Symbol" w:hint="default"/>
        <w:sz w:val="2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46F5DE6"/>
    <w:multiLevelType w:val="hybridMultilevel"/>
    <w:tmpl w:val="08D65EB0"/>
    <w:lvl w:ilvl="0" w:tplc="2A3228B8">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30CA75BC"/>
    <w:multiLevelType w:val="hybridMultilevel"/>
    <w:tmpl w:val="E9AE5E12"/>
    <w:lvl w:ilvl="0" w:tplc="2A3228B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246557F"/>
    <w:multiLevelType w:val="hybridMultilevel"/>
    <w:tmpl w:val="7CF2D072"/>
    <w:lvl w:ilvl="0" w:tplc="54D0129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2A3228B8">
      <w:start w:val="1"/>
      <w:numFmt w:val="bullet"/>
      <w:lvlText w:val=""/>
      <w:lvlJc w:val="left"/>
      <w:pPr>
        <w:ind w:left="1260" w:hanging="420"/>
      </w:pPr>
      <w:rPr>
        <w:rFonts w:ascii="Symbol" w:hAnsi="Symbol"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33F30E5"/>
    <w:multiLevelType w:val="hybridMultilevel"/>
    <w:tmpl w:val="CD6AD80E"/>
    <w:lvl w:ilvl="0" w:tplc="054A625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BE91984"/>
    <w:multiLevelType w:val="hybridMultilevel"/>
    <w:tmpl w:val="2D0445FA"/>
    <w:lvl w:ilvl="0" w:tplc="2A3228B8">
      <w:start w:val="1"/>
      <w:numFmt w:val="bullet"/>
      <w:lvlText w:val=""/>
      <w:lvlJc w:val="left"/>
      <w:pPr>
        <w:ind w:left="720" w:hanging="360"/>
      </w:pPr>
      <w:rPr>
        <w:rFonts w:ascii="Symbol" w:hAnsi="Symbol" w:hint="default"/>
      </w:rPr>
    </w:lvl>
    <w:lvl w:ilvl="1" w:tplc="04090019">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7">
    <w:nsid w:val="4A11236B"/>
    <w:multiLevelType w:val="hybridMultilevel"/>
    <w:tmpl w:val="1C786CE6"/>
    <w:lvl w:ilvl="0" w:tplc="131A4A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52F828B5"/>
    <w:multiLevelType w:val="hybridMultilevel"/>
    <w:tmpl w:val="5C72FAB8"/>
    <w:lvl w:ilvl="0" w:tplc="EAEADB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5EAF3375"/>
    <w:multiLevelType w:val="hybridMultilevel"/>
    <w:tmpl w:val="ADBEE71A"/>
    <w:lvl w:ilvl="0" w:tplc="2A3228B8">
      <w:start w:val="1"/>
      <w:numFmt w:val="bullet"/>
      <w:lvlText w:val=""/>
      <w:lvlJc w:val="left"/>
      <w:pPr>
        <w:ind w:left="846" w:hanging="420"/>
      </w:pPr>
      <w:rPr>
        <w:rFonts w:ascii="Symbol" w:hAnsi="Symbol"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10">
    <w:nsid w:val="603340CE"/>
    <w:multiLevelType w:val="hybridMultilevel"/>
    <w:tmpl w:val="AD924FC4"/>
    <w:lvl w:ilvl="0" w:tplc="2A3228B8">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6D3B45A0"/>
    <w:multiLevelType w:val="hybridMultilevel"/>
    <w:tmpl w:val="0A1669B2"/>
    <w:lvl w:ilvl="0" w:tplc="6F963B3E">
      <w:start w:val="1"/>
      <w:numFmt w:val="japaneseCounting"/>
      <w:lvlText w:val="%1、"/>
      <w:lvlJc w:val="left"/>
      <w:pPr>
        <w:ind w:left="420" w:hanging="420"/>
      </w:pPr>
      <w:rPr>
        <w:rFonts w:cs="Times New Roman" w:hint="default"/>
      </w:rPr>
    </w:lvl>
    <w:lvl w:ilvl="1" w:tplc="04090019">
      <w:start w:val="1"/>
      <w:numFmt w:val="lowerLetter"/>
      <w:lvlText w:val="%2)"/>
      <w:lvlJc w:val="left"/>
      <w:pPr>
        <w:ind w:left="840" w:hanging="420"/>
      </w:pPr>
      <w:rPr>
        <w:rFonts w:cs="Times New Roman"/>
      </w:rPr>
    </w:lvl>
    <w:lvl w:ilvl="2" w:tplc="381E20C8">
      <w:start w:val="1"/>
      <w:numFmt w:val="decimalFullWidth"/>
      <w:lvlText w:val="%3．"/>
      <w:lvlJc w:val="left"/>
      <w:pPr>
        <w:ind w:left="1320" w:hanging="480"/>
      </w:pPr>
      <w:rPr>
        <w:rFonts w:cs="Times New Roman" w:hint="default"/>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1006A9E"/>
    <w:multiLevelType w:val="hybridMultilevel"/>
    <w:tmpl w:val="84C4DE12"/>
    <w:lvl w:ilvl="0" w:tplc="54D0129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7"/>
  </w:num>
  <w:num w:numId="4">
    <w:abstractNumId w:val="8"/>
  </w:num>
  <w:num w:numId="5">
    <w:abstractNumId w:val="9"/>
  </w:num>
  <w:num w:numId="6">
    <w:abstractNumId w:val="1"/>
  </w:num>
  <w:num w:numId="7">
    <w:abstractNumId w:val="0"/>
  </w:num>
  <w:num w:numId="8">
    <w:abstractNumId w:val="12"/>
  </w:num>
  <w:num w:numId="9">
    <w:abstractNumId w:val="4"/>
  </w:num>
  <w:num w:numId="10">
    <w:abstractNumId w:val="3"/>
  </w:num>
  <w:num w:numId="11">
    <w:abstractNumId w:val="5"/>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02A"/>
    <w:rsid w:val="00033364"/>
    <w:rsid w:val="00075886"/>
    <w:rsid w:val="00094E56"/>
    <w:rsid w:val="000C2F1C"/>
    <w:rsid w:val="000E4AF9"/>
    <w:rsid w:val="0011732E"/>
    <w:rsid w:val="00127F77"/>
    <w:rsid w:val="0015723D"/>
    <w:rsid w:val="001953BD"/>
    <w:rsid w:val="001D2386"/>
    <w:rsid w:val="002A7B53"/>
    <w:rsid w:val="002F2FEA"/>
    <w:rsid w:val="00334A49"/>
    <w:rsid w:val="003643E5"/>
    <w:rsid w:val="00366CE2"/>
    <w:rsid w:val="003C365B"/>
    <w:rsid w:val="003F5737"/>
    <w:rsid w:val="004D5280"/>
    <w:rsid w:val="00535D01"/>
    <w:rsid w:val="005F202A"/>
    <w:rsid w:val="00674ED6"/>
    <w:rsid w:val="006A3D60"/>
    <w:rsid w:val="00700030"/>
    <w:rsid w:val="00771C20"/>
    <w:rsid w:val="0077365C"/>
    <w:rsid w:val="007765CB"/>
    <w:rsid w:val="00783C5D"/>
    <w:rsid w:val="00784588"/>
    <w:rsid w:val="00815D73"/>
    <w:rsid w:val="0085058F"/>
    <w:rsid w:val="00851D5A"/>
    <w:rsid w:val="00873ADD"/>
    <w:rsid w:val="00891143"/>
    <w:rsid w:val="008A7CF2"/>
    <w:rsid w:val="008B3F27"/>
    <w:rsid w:val="00903AB1"/>
    <w:rsid w:val="00A2066C"/>
    <w:rsid w:val="00B86518"/>
    <w:rsid w:val="00BA6F35"/>
    <w:rsid w:val="00BC5E6C"/>
    <w:rsid w:val="00C63D03"/>
    <w:rsid w:val="00CB5F80"/>
    <w:rsid w:val="00D171A4"/>
    <w:rsid w:val="00D35E76"/>
    <w:rsid w:val="00DD5130"/>
    <w:rsid w:val="00DF7D6D"/>
    <w:rsid w:val="00E10565"/>
    <w:rsid w:val="00E712A1"/>
    <w:rsid w:val="00EE5383"/>
    <w:rsid w:val="00F46D48"/>
    <w:rsid w:val="00FE4064"/>
    <w:rsid w:val="00FF27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02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F20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F202A"/>
    <w:rPr>
      <w:rFonts w:cs="Times New Roman"/>
      <w:sz w:val="18"/>
      <w:szCs w:val="18"/>
    </w:rPr>
  </w:style>
  <w:style w:type="paragraph" w:styleId="Footer">
    <w:name w:val="footer"/>
    <w:basedOn w:val="Normal"/>
    <w:link w:val="FooterChar"/>
    <w:uiPriority w:val="99"/>
    <w:semiHidden/>
    <w:rsid w:val="005F20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F202A"/>
    <w:rPr>
      <w:rFonts w:cs="Times New Roman"/>
      <w:sz w:val="18"/>
      <w:szCs w:val="18"/>
    </w:rPr>
  </w:style>
  <w:style w:type="paragraph" w:styleId="ListParagraph">
    <w:name w:val="List Paragraph"/>
    <w:basedOn w:val="Normal"/>
    <w:uiPriority w:val="99"/>
    <w:qFormat/>
    <w:rsid w:val="005F202A"/>
    <w:pPr>
      <w:ind w:firstLineChars="200" w:firstLine="420"/>
    </w:pPr>
  </w:style>
  <w:style w:type="character" w:styleId="Hyperlink">
    <w:name w:val="Hyperlink"/>
    <w:basedOn w:val="DefaultParagraphFont"/>
    <w:uiPriority w:val="99"/>
    <w:rsid w:val="005F202A"/>
    <w:rPr>
      <w:rFonts w:cs="Times New Roman"/>
      <w:color w:val="0000FF"/>
      <w:u w:val="single"/>
    </w:rPr>
  </w:style>
  <w:style w:type="paragraph" w:styleId="BalloonText">
    <w:name w:val="Balloon Text"/>
    <w:basedOn w:val="Normal"/>
    <w:link w:val="BalloonTextChar"/>
    <w:uiPriority w:val="99"/>
    <w:semiHidden/>
    <w:rsid w:val="005F202A"/>
    <w:rPr>
      <w:sz w:val="18"/>
      <w:szCs w:val="18"/>
    </w:rPr>
  </w:style>
  <w:style w:type="character" w:customStyle="1" w:styleId="BalloonTextChar">
    <w:name w:val="Balloon Text Char"/>
    <w:basedOn w:val="DefaultParagraphFont"/>
    <w:link w:val="BalloonText"/>
    <w:uiPriority w:val="99"/>
    <w:semiHidden/>
    <w:locked/>
    <w:rsid w:val="005F202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e.jiang@studyabroadfoundation.or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icte.uq.edu.au/ielts"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hris.shi@studyabroadfoundation.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10</Pages>
  <Words>1007</Words>
  <Characters>5740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胡昭昉</cp:lastModifiedBy>
  <cp:revision>11</cp:revision>
  <dcterms:created xsi:type="dcterms:W3CDTF">2011-09-13T02:29:00Z</dcterms:created>
  <dcterms:modified xsi:type="dcterms:W3CDTF">2011-11-01T06:03:00Z</dcterms:modified>
</cp:coreProperties>
</file>